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3C" w:rsidRDefault="00D7413C" w:rsidP="00A60437">
      <w:pPr>
        <w:keepNext/>
        <w:tabs>
          <w:tab w:val="left" w:pos="5150"/>
        </w:tabs>
        <w:spacing w:after="0" w:line="240" w:lineRule="auto"/>
        <w:outlineLvl w:val="1"/>
        <w:rPr>
          <w:rFonts w:eastAsia="Times New Roman" w:cs="Arial"/>
          <w:b/>
          <w:caps/>
          <w:color w:val="000000"/>
          <w:sz w:val="2"/>
          <w:u w:val="single"/>
        </w:rPr>
      </w:pPr>
    </w:p>
    <w:p w:rsidR="00A60437" w:rsidRDefault="00A60437" w:rsidP="00A60437">
      <w:pPr>
        <w:keepNext/>
        <w:tabs>
          <w:tab w:val="left" w:pos="5150"/>
        </w:tabs>
        <w:spacing w:after="0" w:line="240" w:lineRule="auto"/>
        <w:outlineLvl w:val="1"/>
        <w:rPr>
          <w:rFonts w:eastAsia="Times New Roman" w:cs="Arial"/>
          <w:b/>
          <w:caps/>
          <w:color w:val="000000"/>
          <w:sz w:val="2"/>
          <w:u w:val="single"/>
        </w:rPr>
      </w:pPr>
    </w:p>
    <w:p w:rsidR="00A60437" w:rsidRPr="00A60437" w:rsidRDefault="00A60437" w:rsidP="00A60437">
      <w:pPr>
        <w:keepNext/>
        <w:tabs>
          <w:tab w:val="left" w:pos="5150"/>
        </w:tabs>
        <w:spacing w:after="0" w:line="240" w:lineRule="auto"/>
        <w:jc w:val="center"/>
        <w:outlineLvl w:val="1"/>
        <w:rPr>
          <w:rFonts w:eastAsia="Times New Roman" w:cs="Arial"/>
          <w:b/>
          <w:caps/>
          <w:color w:val="000000"/>
          <w:sz w:val="22"/>
        </w:rPr>
      </w:pPr>
      <w:r w:rsidRPr="00A60437">
        <w:rPr>
          <w:rFonts w:eastAsia="Times New Roman" w:cs="Arial"/>
          <w:b/>
          <w:color w:val="000000"/>
        </w:rPr>
        <w:t>V</w:t>
      </w:r>
      <w:r w:rsidRPr="00A60437">
        <w:rPr>
          <w:rFonts w:eastAsia="Times New Roman" w:cs="Arial"/>
          <w:b/>
          <w:color w:val="000000"/>
          <w:sz w:val="22"/>
        </w:rPr>
        <w:t>erification of Participation for Accredited CME that Counts for ABIM Medical Knowledge Points</w:t>
      </w:r>
    </w:p>
    <w:p w:rsidR="00BB49E3" w:rsidRPr="00260B34" w:rsidRDefault="00BB49E3" w:rsidP="0036221C">
      <w:pPr>
        <w:keepNext/>
        <w:spacing w:after="0" w:line="240" w:lineRule="auto"/>
        <w:jc w:val="center"/>
        <w:outlineLvl w:val="1"/>
        <w:rPr>
          <w:rFonts w:eastAsia="Times New Roman" w:cs="Arial"/>
          <w:b/>
          <w:caps/>
          <w:color w:val="000000"/>
          <w:sz w:val="4"/>
          <w:u w:val="single"/>
        </w:rPr>
      </w:pPr>
    </w:p>
    <w:p w:rsidR="00BB49E3" w:rsidRPr="00BB49E3" w:rsidRDefault="00BB49E3" w:rsidP="000F1A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ECFF"/>
        <w:spacing w:line="240" w:lineRule="auto"/>
        <w:rPr>
          <w:sz w:val="16"/>
        </w:rPr>
      </w:pPr>
      <w:r w:rsidRPr="00BB49E3">
        <w:rPr>
          <w:sz w:val="16"/>
        </w:rPr>
        <w:t xml:space="preserve">This form is offered </w:t>
      </w:r>
      <w:r w:rsidR="00D02FD3">
        <w:rPr>
          <w:sz w:val="16"/>
        </w:rPr>
        <w:t>by the Medical Society of Virginia</w:t>
      </w:r>
      <w:r w:rsidR="007223CA">
        <w:rPr>
          <w:sz w:val="16"/>
        </w:rPr>
        <w:t xml:space="preserve"> Intrastate Accreditation Committee</w:t>
      </w:r>
      <w:r w:rsidR="00D02FD3">
        <w:rPr>
          <w:sz w:val="16"/>
        </w:rPr>
        <w:t xml:space="preserve"> </w:t>
      </w:r>
      <w:r w:rsidRPr="00BB49E3">
        <w:rPr>
          <w:sz w:val="16"/>
        </w:rPr>
        <w:t>to assist CME providers presenting activities for ABIM Medical Knowledge Asse</w:t>
      </w:r>
      <w:r w:rsidR="00893D1B">
        <w:rPr>
          <w:sz w:val="16"/>
        </w:rPr>
        <w:t xml:space="preserve">ssment Points and, </w:t>
      </w:r>
      <w:r w:rsidRPr="00BB49E3">
        <w:rPr>
          <w:sz w:val="16"/>
        </w:rPr>
        <w:t xml:space="preserve"> </w:t>
      </w:r>
      <w:r w:rsidR="00893D1B">
        <w:rPr>
          <w:sz w:val="16"/>
        </w:rPr>
        <w:t xml:space="preserve">(if applicable) </w:t>
      </w:r>
      <w:r w:rsidRPr="00BB49E3">
        <w:rPr>
          <w:sz w:val="16"/>
        </w:rPr>
        <w:t>patient safety credits</w:t>
      </w:r>
      <w:r w:rsidR="00893D1B">
        <w:rPr>
          <w:sz w:val="16"/>
        </w:rPr>
        <w:t xml:space="preserve">, </w:t>
      </w:r>
      <w:r w:rsidRPr="00BB49E3">
        <w:rPr>
          <w:sz w:val="16"/>
        </w:rPr>
        <w:t xml:space="preserve">to comply with the ABIM policy: </w:t>
      </w:r>
      <w:r w:rsidRPr="00BB49E3">
        <w:rPr>
          <w:i/>
          <w:sz w:val="16"/>
        </w:rPr>
        <w:t xml:space="preserve">“The CME provider must have systems, resources and process in place to: 1) collect the participant completion data </w:t>
      </w:r>
      <w:r w:rsidR="000D3038">
        <w:rPr>
          <w:i/>
          <w:sz w:val="16"/>
        </w:rPr>
        <w:t>(</w:t>
      </w:r>
      <w:r w:rsidRPr="00BB49E3">
        <w:rPr>
          <w:i/>
          <w:sz w:val="16"/>
        </w:rPr>
        <w:t>described in Table 1</w:t>
      </w:r>
      <w:r w:rsidR="00893D1B">
        <w:rPr>
          <w:i/>
          <w:sz w:val="16"/>
        </w:rPr>
        <w:t xml:space="preserve"> </w:t>
      </w:r>
      <w:r w:rsidR="000D3038">
        <w:rPr>
          <w:i/>
          <w:sz w:val="16"/>
        </w:rPr>
        <w:t>of the “ABIM Medical Knowledge Assessment Recognition Program”);</w:t>
      </w:r>
      <w:r w:rsidRPr="00BB49E3">
        <w:rPr>
          <w:i/>
          <w:sz w:val="16"/>
        </w:rPr>
        <w:t xml:space="preserve"> 2) obtain permission from the participant to share the completion data with ACCME; and 3) transmit the completion data to ACCME on behalf of the participant.”</w:t>
      </w:r>
      <w:r w:rsidRPr="00BB49E3">
        <w:rPr>
          <w:sz w:val="16"/>
        </w:rPr>
        <w:t xml:space="preserve"> The ABIM Medical Knowledge Assessment Recognition Program guide is available at:</w:t>
      </w:r>
      <w:r w:rsidR="00534A16">
        <w:rPr>
          <w:sz w:val="16"/>
        </w:rPr>
        <w:t xml:space="preserve"> </w:t>
      </w:r>
      <w:hyperlink r:id="rId8" w:history="1">
        <w:r w:rsidR="00534A16" w:rsidRPr="004C1B5F">
          <w:rPr>
            <w:rStyle w:val="Hyperlink"/>
            <w:sz w:val="16"/>
          </w:rPr>
          <w:t>http://www.abim.org/~/media/ABIM%20Public/Files/pdf/cme-providers/abim-medical-knowledge-assessment-recognition-program.pdf</w:t>
        </w:r>
      </w:hyperlink>
      <w:r w:rsidR="00534A16">
        <w:rPr>
          <w:sz w:val="16"/>
        </w:rPr>
        <w:t xml:space="preserve"> </w:t>
      </w:r>
      <w:r w:rsidR="0012473F">
        <w:rPr>
          <w:sz w:val="16"/>
        </w:rPr>
        <w:t>.</w:t>
      </w:r>
      <w:r w:rsidR="00634BA5" w:rsidRPr="00634BA5">
        <w:t xml:space="preserve"> </w:t>
      </w:r>
      <w:r w:rsidR="00634BA5" w:rsidRPr="00634BA5">
        <w:rPr>
          <w:sz w:val="16"/>
        </w:rPr>
        <w:t>(CME providers may amend this form for their own use.  Use of this guide does not guarantee compliance.)</w:t>
      </w:r>
      <w:r w:rsidR="0012473F">
        <w:rPr>
          <w:sz w:val="16"/>
        </w:rPr>
        <w:t xml:space="preserve"> </w:t>
      </w:r>
    </w:p>
    <w:p w:rsidR="0073788B" w:rsidRPr="00525F87" w:rsidRDefault="00063227" w:rsidP="0036221C">
      <w:pPr>
        <w:keepNext/>
        <w:spacing w:after="0" w:line="240" w:lineRule="auto"/>
        <w:jc w:val="center"/>
        <w:outlineLvl w:val="1"/>
        <w:rPr>
          <w:rFonts w:eastAsia="Times New Roman" w:cs="Arial"/>
          <w:b/>
          <w:caps/>
          <w:color w:val="000000"/>
          <w:sz w:val="22"/>
          <w:u w:val="single"/>
        </w:rPr>
      </w:pPr>
      <w:r w:rsidRPr="00525F87">
        <w:rPr>
          <w:rFonts w:eastAsia="Times New Roman" w:cs="Arial"/>
          <w:b/>
          <w:caps/>
          <w:color w:val="000000"/>
          <w:sz w:val="22"/>
          <w:u w:val="single"/>
        </w:rPr>
        <w:t>NAME OF ACCREDITED PROVIDER</w:t>
      </w:r>
      <w:r w:rsidR="00D7413C">
        <w:rPr>
          <w:rFonts w:eastAsia="Times New Roman" w:cs="Arial"/>
          <w:b/>
          <w:caps/>
          <w:color w:val="000000"/>
          <w:sz w:val="22"/>
          <w:u w:val="single"/>
        </w:rPr>
        <w:t xml:space="preserve"> - </w:t>
      </w:r>
      <w:r w:rsidR="0073788B">
        <w:rPr>
          <w:rFonts w:eastAsia="Times New Roman" w:cs="Arial"/>
          <w:b/>
          <w:caps/>
          <w:color w:val="000000"/>
          <w:sz w:val="22"/>
          <w:u w:val="single"/>
        </w:rPr>
        <w:t>web address</w:t>
      </w:r>
      <w:r w:rsidR="000D3038">
        <w:rPr>
          <w:rFonts w:eastAsia="Times New Roman" w:cs="Arial"/>
          <w:b/>
          <w:caps/>
          <w:color w:val="000000"/>
          <w:sz w:val="22"/>
          <w:u w:val="single"/>
        </w:rPr>
        <w:t xml:space="preserve"> </w:t>
      </w:r>
    </w:p>
    <w:p w:rsidR="00525F87" w:rsidRPr="00534A16" w:rsidRDefault="00525F87" w:rsidP="0036221C">
      <w:pPr>
        <w:keepNext/>
        <w:spacing w:after="0" w:line="240" w:lineRule="auto"/>
        <w:jc w:val="center"/>
        <w:outlineLvl w:val="1"/>
        <w:rPr>
          <w:rFonts w:eastAsia="Times New Roman" w:cs="Arial"/>
          <w:b/>
          <w:caps/>
          <w:color w:val="000000"/>
          <w:u w:val="single"/>
        </w:rPr>
      </w:pPr>
      <w:r w:rsidRPr="00534A16">
        <w:rPr>
          <w:rFonts w:eastAsia="Times New Roman" w:cs="Arial"/>
          <w:b/>
          <w:caps/>
          <w:color w:val="000000"/>
          <w:u w:val="single"/>
        </w:rPr>
        <w:t>Name of Joint Provider, if applicable</w:t>
      </w:r>
    </w:p>
    <w:p w:rsidR="00063227" w:rsidRPr="0073788B" w:rsidRDefault="0073788B" w:rsidP="0073788B">
      <w:pPr>
        <w:keepNext/>
        <w:spacing w:after="0" w:line="240" w:lineRule="auto"/>
        <w:jc w:val="center"/>
        <w:outlineLvl w:val="1"/>
        <w:rPr>
          <w:rFonts w:eastAsia="Times New Roman" w:cs="Arial"/>
          <w:b/>
          <w:caps/>
          <w:color w:val="000000"/>
          <w:sz w:val="22"/>
        </w:rPr>
      </w:pPr>
      <w:r>
        <w:rPr>
          <w:rFonts w:eastAsia="Times New Roman" w:cs="Arial"/>
          <w:b/>
          <w:caps/>
          <w:color w:val="000000"/>
          <w:sz w:val="22"/>
        </w:rPr>
        <w:t>(</w:t>
      </w:r>
      <w:r w:rsidR="00063227" w:rsidRPr="0073788B">
        <w:rPr>
          <w:rFonts w:eastAsia="Times New Roman" w:cs="Arial"/>
          <w:b/>
          <w:caps/>
          <w:color w:val="000000"/>
          <w:sz w:val="22"/>
        </w:rPr>
        <w:t>Contact Information</w:t>
      </w:r>
      <w:r w:rsidR="00534A16">
        <w:rPr>
          <w:rFonts w:eastAsia="Times New Roman" w:cs="Arial"/>
          <w:b/>
          <w:caps/>
          <w:color w:val="000000"/>
          <w:sz w:val="22"/>
        </w:rPr>
        <w:t>)</w:t>
      </w:r>
      <w:r>
        <w:rPr>
          <w:rFonts w:eastAsia="Times New Roman" w:cs="Arial"/>
          <w:b/>
          <w:caps/>
          <w:color w:val="000000"/>
          <w:sz w:val="22"/>
        </w:rPr>
        <w:t xml:space="preserve"> </w:t>
      </w:r>
      <w:r w:rsidR="00525F87" w:rsidRPr="0073788B">
        <w:rPr>
          <w:rFonts w:eastAsia="Times New Roman" w:cs="Arial"/>
          <w:b/>
          <w:caps/>
          <w:color w:val="000000"/>
          <w:sz w:val="22"/>
        </w:rPr>
        <w:t xml:space="preserve">Name: </w:t>
      </w:r>
      <w:r w:rsidR="00063227" w:rsidRPr="0073788B">
        <w:rPr>
          <w:rFonts w:eastAsia="Times New Roman" w:cs="Arial"/>
          <w:b/>
          <w:caps/>
          <w:color w:val="000000"/>
          <w:sz w:val="22"/>
        </w:rPr>
        <w:t xml:space="preserve">           </w:t>
      </w:r>
      <w:r w:rsidR="00525F87" w:rsidRPr="0073788B">
        <w:rPr>
          <w:rFonts w:eastAsia="Times New Roman" w:cs="Arial"/>
          <w:b/>
          <w:caps/>
          <w:color w:val="000000"/>
          <w:sz w:val="22"/>
        </w:rPr>
        <w:t xml:space="preserve">         </w:t>
      </w:r>
      <w:r w:rsidR="00063227" w:rsidRPr="0073788B">
        <w:rPr>
          <w:rFonts w:eastAsia="Times New Roman" w:cs="Arial"/>
          <w:b/>
          <w:caps/>
          <w:color w:val="000000"/>
          <w:sz w:val="22"/>
        </w:rPr>
        <w:t>phone number:</w:t>
      </w:r>
    </w:p>
    <w:p w:rsidR="00525F87" w:rsidRPr="00260B34" w:rsidRDefault="00525F87" w:rsidP="0073788B">
      <w:pPr>
        <w:keepNext/>
        <w:spacing w:after="0" w:line="240" w:lineRule="auto"/>
        <w:outlineLvl w:val="1"/>
        <w:rPr>
          <w:rFonts w:eastAsia="Times New Roman" w:cs="Arial"/>
          <w:b/>
          <w:color w:val="000000"/>
          <w:sz w:val="2"/>
          <w:szCs w:val="24"/>
        </w:rPr>
      </w:pPr>
    </w:p>
    <w:p w:rsidR="00A60437" w:rsidRDefault="00B761FB" w:rsidP="0036221C">
      <w:pPr>
        <w:keepNext/>
        <w:spacing w:after="0" w:line="240" w:lineRule="auto"/>
        <w:jc w:val="center"/>
        <w:outlineLvl w:val="1"/>
        <w:rPr>
          <w:rFonts w:eastAsia="Times New Roman" w:cs="Arial"/>
          <w:color w:val="000000"/>
          <w:szCs w:val="18"/>
        </w:rPr>
      </w:pPr>
      <w:r w:rsidRPr="0073788B">
        <w:rPr>
          <w:rFonts w:eastAsia="Times New Roman" w:cs="Arial"/>
          <w:color w:val="000000"/>
          <w:szCs w:val="18"/>
        </w:rPr>
        <w:t>This</w:t>
      </w:r>
      <w:r w:rsidR="007E6541" w:rsidRPr="0073788B">
        <w:rPr>
          <w:rFonts w:eastAsia="Times New Roman" w:cs="Arial"/>
          <w:color w:val="000000"/>
          <w:szCs w:val="18"/>
        </w:rPr>
        <w:t xml:space="preserve"> form </w:t>
      </w:r>
      <w:r w:rsidR="007E6541" w:rsidRPr="00A60437">
        <w:rPr>
          <w:rFonts w:eastAsia="Times New Roman" w:cs="Arial"/>
          <w:b/>
          <w:color w:val="000000"/>
          <w:szCs w:val="18"/>
        </w:rPr>
        <w:t>must</w:t>
      </w:r>
      <w:r w:rsidR="007E6541" w:rsidRPr="0073788B">
        <w:rPr>
          <w:rFonts w:eastAsia="Times New Roman" w:cs="Arial"/>
          <w:color w:val="000000"/>
          <w:szCs w:val="18"/>
        </w:rPr>
        <w:t xml:space="preserve"> be completed </w:t>
      </w:r>
      <w:r w:rsidR="00DB2335">
        <w:rPr>
          <w:rFonts w:eastAsia="Times New Roman" w:cs="Arial"/>
          <w:color w:val="000000"/>
          <w:szCs w:val="18"/>
        </w:rPr>
        <w:t xml:space="preserve">by doctors of internal </w:t>
      </w:r>
      <w:r w:rsidR="000F1AF2">
        <w:rPr>
          <w:rFonts w:eastAsia="Times New Roman" w:cs="Arial"/>
          <w:color w:val="000000"/>
          <w:szCs w:val="18"/>
        </w:rPr>
        <w:t>medicine</w:t>
      </w:r>
      <w:r w:rsidR="00525F87" w:rsidRPr="0073788B">
        <w:rPr>
          <w:rFonts w:eastAsia="Times New Roman" w:cs="Arial"/>
          <w:color w:val="000000"/>
          <w:szCs w:val="18"/>
        </w:rPr>
        <w:t xml:space="preserve"> </w:t>
      </w:r>
      <w:r w:rsidR="007E6541" w:rsidRPr="0073788B">
        <w:rPr>
          <w:rFonts w:eastAsia="Times New Roman" w:cs="Arial"/>
          <w:color w:val="000000"/>
          <w:szCs w:val="18"/>
        </w:rPr>
        <w:t>for (</w:t>
      </w:r>
      <w:r w:rsidR="00534A16">
        <w:rPr>
          <w:rFonts w:eastAsia="Times New Roman" w:cs="Arial"/>
          <w:color w:val="000000"/>
          <w:szCs w:val="18"/>
        </w:rPr>
        <w:t>n</w:t>
      </w:r>
      <w:r w:rsidR="007E6541" w:rsidRPr="0073788B">
        <w:rPr>
          <w:rFonts w:eastAsia="Times New Roman" w:cs="Arial"/>
          <w:color w:val="000000"/>
          <w:szCs w:val="18"/>
        </w:rPr>
        <w:t xml:space="preserve">ame of accredited provider) to transmit </w:t>
      </w:r>
      <w:r w:rsidRPr="0073788B">
        <w:rPr>
          <w:rFonts w:eastAsia="Times New Roman" w:cs="Arial"/>
          <w:color w:val="000000"/>
          <w:szCs w:val="18"/>
        </w:rPr>
        <w:t xml:space="preserve">the </w:t>
      </w:r>
    </w:p>
    <w:p w:rsidR="0036221C" w:rsidRPr="0073788B" w:rsidRDefault="00B761FB" w:rsidP="0036221C">
      <w:pPr>
        <w:keepNext/>
        <w:spacing w:after="0" w:line="240" w:lineRule="auto"/>
        <w:jc w:val="center"/>
        <w:outlineLvl w:val="1"/>
        <w:rPr>
          <w:rFonts w:eastAsia="Times New Roman" w:cs="Arial"/>
          <w:caps/>
          <w:color w:val="000000"/>
          <w:szCs w:val="18"/>
        </w:rPr>
      </w:pPr>
      <w:proofErr w:type="gramStart"/>
      <w:r w:rsidRPr="0073788B">
        <w:rPr>
          <w:rFonts w:eastAsia="Times New Roman" w:cs="Arial"/>
          <w:color w:val="000000"/>
          <w:szCs w:val="18"/>
        </w:rPr>
        <w:t>information</w:t>
      </w:r>
      <w:proofErr w:type="gramEnd"/>
      <w:r w:rsidRPr="0073788B">
        <w:rPr>
          <w:rFonts w:eastAsia="Times New Roman" w:cs="Arial"/>
          <w:color w:val="000000"/>
          <w:szCs w:val="18"/>
        </w:rPr>
        <w:t xml:space="preserve"> to the </w:t>
      </w:r>
      <w:r w:rsidR="008D3191">
        <w:rPr>
          <w:rFonts w:eastAsia="Times New Roman" w:cs="Arial"/>
          <w:color w:val="000000"/>
          <w:szCs w:val="18"/>
        </w:rPr>
        <w:t>ABIM</w:t>
      </w:r>
      <w:r w:rsidRPr="0073788B">
        <w:rPr>
          <w:rFonts w:eastAsia="Times New Roman" w:cs="Arial"/>
          <w:color w:val="000000"/>
          <w:szCs w:val="18"/>
        </w:rPr>
        <w:t xml:space="preserve"> on </w:t>
      </w:r>
      <w:r w:rsidR="00063227" w:rsidRPr="0073788B">
        <w:rPr>
          <w:rFonts w:eastAsia="Times New Roman" w:cs="Arial"/>
          <w:color w:val="000000"/>
          <w:szCs w:val="18"/>
        </w:rPr>
        <w:t xml:space="preserve">your </w:t>
      </w:r>
      <w:r w:rsidRPr="0073788B">
        <w:rPr>
          <w:rFonts w:eastAsia="Times New Roman" w:cs="Arial"/>
          <w:color w:val="000000"/>
          <w:szCs w:val="18"/>
        </w:rPr>
        <w:t>behalf</w:t>
      </w:r>
      <w:r w:rsidR="00A60437">
        <w:rPr>
          <w:rFonts w:eastAsia="Times New Roman" w:cs="Arial"/>
          <w:color w:val="000000"/>
          <w:szCs w:val="18"/>
        </w:rPr>
        <w:t xml:space="preserve"> through</w:t>
      </w:r>
      <w:r w:rsidRPr="0073788B">
        <w:rPr>
          <w:rFonts w:eastAsia="Times New Roman" w:cs="Arial"/>
          <w:color w:val="000000"/>
          <w:szCs w:val="18"/>
        </w:rPr>
        <w:t xml:space="preserve"> the ACCME Program and Activity Reporting System (PARS)</w:t>
      </w:r>
      <w:r w:rsidR="00A60437">
        <w:rPr>
          <w:rFonts w:eastAsia="Times New Roman" w:cs="Arial"/>
          <w:color w:val="000000"/>
          <w:szCs w:val="18"/>
        </w:rPr>
        <w:t>.</w:t>
      </w:r>
    </w:p>
    <w:p w:rsidR="0036221C" w:rsidRPr="00502702" w:rsidRDefault="0036221C" w:rsidP="0036221C">
      <w:pPr>
        <w:spacing w:after="0" w:line="240" w:lineRule="auto"/>
        <w:rPr>
          <w:rFonts w:eastAsia="Times New Roman" w:cs="Arial"/>
          <w:sz w:val="8"/>
          <w:szCs w:val="20"/>
        </w:rPr>
      </w:pPr>
    </w:p>
    <w:tbl>
      <w:tblPr>
        <w:tblStyle w:val="TableGrid1"/>
        <w:tblW w:w="13860" w:type="dxa"/>
        <w:tblInd w:w="-3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70"/>
        <w:gridCol w:w="1170"/>
        <w:gridCol w:w="270"/>
        <w:gridCol w:w="788"/>
        <w:gridCol w:w="22"/>
        <w:gridCol w:w="270"/>
        <w:gridCol w:w="568"/>
        <w:gridCol w:w="242"/>
        <w:gridCol w:w="1800"/>
        <w:gridCol w:w="270"/>
        <w:gridCol w:w="630"/>
        <w:gridCol w:w="270"/>
        <w:gridCol w:w="2025"/>
        <w:gridCol w:w="2385"/>
      </w:tblGrid>
      <w:tr w:rsidR="00525F87" w:rsidRPr="0036221C" w:rsidTr="00075A5A">
        <w:tc>
          <w:tcPr>
            <w:tcW w:w="2880" w:type="dxa"/>
            <w:vAlign w:val="bottom"/>
          </w:tcPr>
          <w:p w:rsidR="00525F87" w:rsidRPr="0036221C" w:rsidRDefault="00525F87" w:rsidP="00F518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</w:t>
            </w:r>
            <w:r w:rsidRPr="00B761FB">
              <w:rPr>
                <w:rFonts w:cs="Arial"/>
                <w:b/>
              </w:rPr>
              <w:t xml:space="preserve">Six </w:t>
            </w:r>
            <w:r>
              <w:rPr>
                <w:rFonts w:cs="Arial"/>
                <w:b/>
              </w:rPr>
              <w:t xml:space="preserve">digit </w:t>
            </w:r>
            <w:r w:rsidRPr="00B761FB">
              <w:rPr>
                <w:rFonts w:cs="Arial"/>
                <w:b/>
              </w:rPr>
              <w:t>ABIM ID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270" w:type="dxa"/>
            <w:shd w:val="clear" w:color="auto" w:fill="595959" w:themeFill="text1" w:themeFillTint="A6"/>
            <w:vAlign w:val="bottom"/>
          </w:tcPr>
          <w:p w:rsidR="00525F87" w:rsidRPr="0036221C" w:rsidRDefault="00525F87" w:rsidP="0036221C">
            <w:pPr>
              <w:rPr>
                <w:rFonts w:cs="Arial"/>
                <w:b/>
              </w:rPr>
            </w:pPr>
          </w:p>
        </w:tc>
        <w:tc>
          <w:tcPr>
            <w:tcW w:w="2228" w:type="dxa"/>
            <w:gridSpan w:val="3"/>
            <w:vAlign w:val="bottom"/>
          </w:tcPr>
          <w:p w:rsidR="00525F87" w:rsidRPr="0036221C" w:rsidRDefault="00525F87" w:rsidP="0036221C">
            <w:pPr>
              <w:rPr>
                <w:rFonts w:cs="Arial"/>
                <w:b/>
              </w:rPr>
            </w:pPr>
            <w:r w:rsidRPr="0036221C">
              <w:rPr>
                <w:rFonts w:cs="Arial"/>
                <w:b/>
              </w:rPr>
              <w:t>First Name</w:t>
            </w:r>
            <w:r w:rsidRPr="00B761FB">
              <w:rPr>
                <w:rFonts w:cs="Arial"/>
                <w:b/>
              </w:rPr>
              <w:t>:</w:t>
            </w:r>
          </w:p>
        </w:tc>
        <w:tc>
          <w:tcPr>
            <w:tcW w:w="292" w:type="dxa"/>
            <w:gridSpan w:val="2"/>
            <w:shd w:val="clear" w:color="auto" w:fill="595959" w:themeFill="text1" w:themeFillTint="A6"/>
            <w:vAlign w:val="bottom"/>
          </w:tcPr>
          <w:p w:rsidR="00525F87" w:rsidRPr="0036221C" w:rsidRDefault="00525F87" w:rsidP="0036221C">
            <w:pPr>
              <w:rPr>
                <w:rFonts w:cs="Arial"/>
                <w:b/>
              </w:rPr>
            </w:pPr>
          </w:p>
        </w:tc>
        <w:tc>
          <w:tcPr>
            <w:tcW w:w="568" w:type="dxa"/>
            <w:vAlign w:val="bottom"/>
          </w:tcPr>
          <w:p w:rsidR="00525F87" w:rsidRPr="0036221C" w:rsidRDefault="00525F87" w:rsidP="0036221C">
            <w:pPr>
              <w:rPr>
                <w:rFonts w:cs="Arial"/>
                <w:b/>
              </w:rPr>
            </w:pPr>
            <w:r w:rsidRPr="0036221C">
              <w:rPr>
                <w:rFonts w:cs="Arial"/>
                <w:b/>
              </w:rPr>
              <w:t>MI</w:t>
            </w:r>
            <w:r w:rsidRPr="00B761FB">
              <w:rPr>
                <w:rFonts w:cs="Arial"/>
                <w:b/>
              </w:rPr>
              <w:t>:</w:t>
            </w:r>
          </w:p>
        </w:tc>
        <w:tc>
          <w:tcPr>
            <w:tcW w:w="242" w:type="dxa"/>
            <w:shd w:val="clear" w:color="auto" w:fill="595959" w:themeFill="text1" w:themeFillTint="A6"/>
            <w:vAlign w:val="bottom"/>
          </w:tcPr>
          <w:p w:rsidR="00525F87" w:rsidRPr="0036221C" w:rsidRDefault="00525F87" w:rsidP="0036221C">
            <w:pPr>
              <w:rPr>
                <w:rFonts w:cs="Arial"/>
                <w:b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525F87" w:rsidRDefault="00525F87" w:rsidP="0036221C">
            <w:pPr>
              <w:jc w:val="center"/>
              <w:rPr>
                <w:rFonts w:cs="Arial"/>
                <w:b/>
              </w:rPr>
            </w:pPr>
          </w:p>
          <w:p w:rsidR="00525F87" w:rsidRPr="00B761FB" w:rsidRDefault="00525F87" w:rsidP="0036221C">
            <w:pPr>
              <w:jc w:val="center"/>
              <w:rPr>
                <w:rFonts w:cs="Arial"/>
                <w:b/>
                <w:color w:val="FF0000"/>
              </w:rPr>
            </w:pPr>
            <w:r w:rsidRPr="0036221C">
              <w:rPr>
                <w:rFonts w:cs="Arial"/>
                <w:b/>
              </w:rPr>
              <w:t>Last Name</w:t>
            </w:r>
            <w:r w:rsidRPr="00B761FB">
              <w:rPr>
                <w:rFonts w:cs="Arial"/>
                <w:b/>
              </w:rPr>
              <w:t>:</w:t>
            </w:r>
          </w:p>
        </w:tc>
        <w:tc>
          <w:tcPr>
            <w:tcW w:w="270" w:type="dxa"/>
            <w:shd w:val="clear" w:color="auto" w:fill="595959" w:themeFill="text1" w:themeFillTint="A6"/>
            <w:vAlign w:val="center"/>
          </w:tcPr>
          <w:p w:rsidR="00525F87" w:rsidRPr="00B761FB" w:rsidRDefault="00525F87" w:rsidP="0036221C">
            <w:pPr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2025" w:type="dxa"/>
            <w:vAlign w:val="center"/>
          </w:tcPr>
          <w:p w:rsidR="00525F87" w:rsidRPr="00B761FB" w:rsidRDefault="00525F87" w:rsidP="000C161B">
            <w:pPr>
              <w:rPr>
                <w:rFonts w:cs="Arial"/>
                <w:b/>
                <w:color w:val="FF0000"/>
              </w:rPr>
            </w:pPr>
            <w:r w:rsidRPr="00B761FB">
              <w:rPr>
                <w:rFonts w:cs="Arial"/>
                <w:b/>
              </w:rPr>
              <w:t>Date of Birth (mm/dd):</w:t>
            </w:r>
          </w:p>
        </w:tc>
        <w:tc>
          <w:tcPr>
            <w:tcW w:w="2385" w:type="dxa"/>
            <w:vAlign w:val="center"/>
          </w:tcPr>
          <w:p w:rsidR="00525F87" w:rsidRDefault="00525F87" w:rsidP="00525F87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</w:p>
          <w:p w:rsidR="00525F87" w:rsidRPr="00525F87" w:rsidRDefault="00525F87" w:rsidP="00525F87">
            <w:pPr>
              <w:rPr>
                <w:rFonts w:cs="Arial"/>
                <w:b/>
                <w:color w:val="FF0000"/>
              </w:rPr>
            </w:pPr>
            <w:r w:rsidRPr="00525F87">
              <w:rPr>
                <w:rFonts w:cs="Arial"/>
                <w:b/>
              </w:rPr>
              <w:t>Specialty:</w:t>
            </w:r>
          </w:p>
        </w:tc>
      </w:tr>
      <w:tr w:rsidR="00525F87" w:rsidRPr="0036221C" w:rsidTr="008D3191">
        <w:trPr>
          <w:trHeight w:val="381"/>
        </w:trPr>
        <w:tc>
          <w:tcPr>
            <w:tcW w:w="2880" w:type="dxa"/>
          </w:tcPr>
          <w:p w:rsidR="00534A16" w:rsidRPr="00534A16" w:rsidRDefault="00534A16" w:rsidP="0036221C">
            <w:pPr>
              <w:rPr>
                <w:rFonts w:cs="Arial"/>
                <w:sz w:val="10"/>
              </w:rPr>
            </w:pPr>
          </w:p>
          <w:p w:rsidR="00525F87" w:rsidRDefault="00534A16" w:rsidP="0036221C">
            <w:pPr>
              <w:rPr>
                <w:rFonts w:cs="Arial"/>
              </w:rPr>
            </w:pPr>
            <w:r>
              <w:rPr>
                <w:rFonts w:cs="Arial"/>
              </w:rPr>
              <w:t>#____________</w:t>
            </w:r>
          </w:p>
          <w:p w:rsidR="00534A16" w:rsidRPr="0036221C" w:rsidRDefault="00534A16" w:rsidP="0036221C">
            <w:pPr>
              <w:rPr>
                <w:rFonts w:cs="Arial"/>
                <w:sz w:val="10"/>
              </w:rPr>
            </w:pPr>
          </w:p>
        </w:tc>
        <w:tc>
          <w:tcPr>
            <w:tcW w:w="270" w:type="dxa"/>
            <w:shd w:val="clear" w:color="auto" w:fill="595959" w:themeFill="text1" w:themeFillTint="A6"/>
          </w:tcPr>
          <w:p w:rsidR="00525F87" w:rsidRPr="0036221C" w:rsidRDefault="00525F87" w:rsidP="0036221C">
            <w:pPr>
              <w:rPr>
                <w:rFonts w:cs="Arial"/>
              </w:rPr>
            </w:pPr>
          </w:p>
        </w:tc>
        <w:tc>
          <w:tcPr>
            <w:tcW w:w="2228" w:type="dxa"/>
            <w:gridSpan w:val="3"/>
          </w:tcPr>
          <w:p w:rsidR="00525F87" w:rsidRPr="0036221C" w:rsidRDefault="00525F87" w:rsidP="0036221C">
            <w:pPr>
              <w:rPr>
                <w:rFonts w:cs="Arial"/>
              </w:rPr>
            </w:pPr>
          </w:p>
        </w:tc>
        <w:tc>
          <w:tcPr>
            <w:tcW w:w="292" w:type="dxa"/>
            <w:gridSpan w:val="2"/>
            <w:shd w:val="clear" w:color="auto" w:fill="595959" w:themeFill="text1" w:themeFillTint="A6"/>
          </w:tcPr>
          <w:p w:rsidR="00525F87" w:rsidRPr="0036221C" w:rsidRDefault="00525F87" w:rsidP="0036221C">
            <w:pPr>
              <w:rPr>
                <w:rFonts w:cs="Arial"/>
              </w:rPr>
            </w:pPr>
          </w:p>
        </w:tc>
        <w:tc>
          <w:tcPr>
            <w:tcW w:w="568" w:type="dxa"/>
          </w:tcPr>
          <w:p w:rsidR="00525F87" w:rsidRPr="0036221C" w:rsidRDefault="00525F87" w:rsidP="0036221C">
            <w:pPr>
              <w:rPr>
                <w:rFonts w:cs="Arial"/>
              </w:rPr>
            </w:pPr>
          </w:p>
        </w:tc>
        <w:tc>
          <w:tcPr>
            <w:tcW w:w="242" w:type="dxa"/>
            <w:shd w:val="clear" w:color="auto" w:fill="595959" w:themeFill="text1" w:themeFillTint="A6"/>
            <w:vAlign w:val="bottom"/>
          </w:tcPr>
          <w:p w:rsidR="00525F87" w:rsidRPr="0036221C" w:rsidRDefault="00525F87" w:rsidP="0036221C">
            <w:pPr>
              <w:rPr>
                <w:rFonts w:cs="Arial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525F87" w:rsidRPr="0036221C" w:rsidRDefault="00525F87" w:rsidP="000C161B">
            <w:pPr>
              <w:rPr>
                <w:rFonts w:cs="Arial"/>
                <w:color w:val="FF0000"/>
              </w:rPr>
            </w:pPr>
          </w:p>
        </w:tc>
        <w:tc>
          <w:tcPr>
            <w:tcW w:w="270" w:type="dxa"/>
            <w:shd w:val="clear" w:color="auto" w:fill="595959" w:themeFill="text1" w:themeFillTint="A6"/>
            <w:vAlign w:val="center"/>
          </w:tcPr>
          <w:p w:rsidR="00525F87" w:rsidRPr="0036221C" w:rsidRDefault="00525F87" w:rsidP="0036221C">
            <w:pPr>
              <w:jc w:val="center"/>
              <w:rPr>
                <w:rFonts w:cs="Arial"/>
              </w:rPr>
            </w:pPr>
          </w:p>
        </w:tc>
        <w:tc>
          <w:tcPr>
            <w:tcW w:w="2025" w:type="dxa"/>
            <w:vAlign w:val="center"/>
          </w:tcPr>
          <w:p w:rsidR="00525F87" w:rsidRPr="007E6541" w:rsidRDefault="00534A16" w:rsidP="0036221C">
            <w:pPr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  </w:t>
            </w:r>
            <w:r w:rsidR="00525F87" w:rsidRPr="00F951CE">
              <w:rPr>
                <w:rFonts w:cs="Arial"/>
              </w:rPr>
              <w:t>_____/_____</w:t>
            </w:r>
          </w:p>
        </w:tc>
        <w:tc>
          <w:tcPr>
            <w:tcW w:w="2385" w:type="dxa"/>
            <w:vAlign w:val="center"/>
          </w:tcPr>
          <w:p w:rsidR="00525F87" w:rsidRPr="007E6541" w:rsidRDefault="00525F87" w:rsidP="0036221C">
            <w:pPr>
              <w:rPr>
                <w:rFonts w:cs="Arial"/>
                <w:color w:val="FF0000"/>
              </w:rPr>
            </w:pPr>
          </w:p>
        </w:tc>
      </w:tr>
      <w:tr w:rsidR="00F518C7" w:rsidRPr="0036221C" w:rsidTr="00075A5A">
        <w:tc>
          <w:tcPr>
            <w:tcW w:w="13860" w:type="dxa"/>
            <w:gridSpan w:val="15"/>
            <w:vAlign w:val="center"/>
          </w:tcPr>
          <w:p w:rsidR="00F518C7" w:rsidRPr="00525F87" w:rsidRDefault="00F518C7" w:rsidP="0036221C">
            <w:pPr>
              <w:rPr>
                <w:rFonts w:cs="Arial"/>
                <w:b/>
                <w:color w:val="FF0000"/>
              </w:rPr>
            </w:pPr>
            <w:r w:rsidRPr="00525F87">
              <w:rPr>
                <w:b/>
              </w:rPr>
              <w:t xml:space="preserve">*Physicians who do not know their ABIM ID can look it up on ABIM’s website </w:t>
            </w:r>
            <w:hyperlink r:id="rId9" w:history="1">
              <w:r w:rsidRPr="00525F87">
                <w:rPr>
                  <w:rStyle w:val="Hyperlink"/>
                  <w:b/>
                </w:rPr>
                <w:t>https://www.abim.org/online/findcand.aspx</w:t>
              </w:r>
            </w:hyperlink>
          </w:p>
        </w:tc>
      </w:tr>
      <w:tr w:rsidR="001D50A9" w:rsidRPr="0036221C" w:rsidTr="00075A5A">
        <w:tc>
          <w:tcPr>
            <w:tcW w:w="13860" w:type="dxa"/>
            <w:gridSpan w:val="15"/>
            <w:shd w:val="clear" w:color="auto" w:fill="595959" w:themeFill="text1" w:themeFillTint="A6"/>
            <w:vAlign w:val="center"/>
          </w:tcPr>
          <w:p w:rsidR="001D50A9" w:rsidRPr="00063227" w:rsidRDefault="001D50A9" w:rsidP="0036221C">
            <w:pPr>
              <w:rPr>
                <w:sz w:val="12"/>
              </w:rPr>
            </w:pPr>
          </w:p>
        </w:tc>
      </w:tr>
      <w:tr w:rsidR="001D50A9" w:rsidRPr="0036221C" w:rsidTr="00075A5A">
        <w:trPr>
          <w:trHeight w:val="597"/>
        </w:trPr>
        <w:tc>
          <w:tcPr>
            <w:tcW w:w="13860" w:type="dxa"/>
            <w:gridSpan w:val="15"/>
            <w:vAlign w:val="center"/>
          </w:tcPr>
          <w:p w:rsidR="001D50A9" w:rsidRPr="00525F87" w:rsidRDefault="001D50A9" w:rsidP="008D3191">
            <w:pPr>
              <w:spacing w:line="216" w:lineRule="auto"/>
              <w:rPr>
                <w:b/>
              </w:rPr>
            </w:pPr>
            <w:r w:rsidRPr="00525F87">
              <w:rPr>
                <w:rFonts w:cs="Arial"/>
                <w:b/>
              </w:rPr>
              <w:t>MOC Points are equivalent to the</w:t>
            </w:r>
            <w:r w:rsidR="00F951CE" w:rsidRPr="00525F87">
              <w:rPr>
                <w:rFonts w:cs="Arial"/>
                <w:b/>
              </w:rPr>
              <w:t xml:space="preserve"> maximum</w:t>
            </w:r>
            <w:r w:rsidRPr="00525F87">
              <w:rPr>
                <w:rFonts w:cs="Arial"/>
                <w:b/>
              </w:rPr>
              <w:t xml:space="preserve"> amount of CME cr</w:t>
            </w:r>
            <w:r w:rsidR="00B70294">
              <w:rPr>
                <w:rFonts w:cs="Arial"/>
                <w:b/>
              </w:rPr>
              <w:t xml:space="preserve">edit claimed by the participant </w:t>
            </w:r>
            <w:r w:rsidRPr="00525F87">
              <w:rPr>
                <w:rFonts w:cs="Arial"/>
                <w:b/>
              </w:rPr>
              <w:t>for this activity, except when only specific sessions or modules are designated for MOC Credit, as indicated in the MOC Statement.</w:t>
            </w:r>
          </w:p>
        </w:tc>
      </w:tr>
      <w:tr w:rsidR="001D50A9" w:rsidRPr="0036221C" w:rsidTr="00075A5A">
        <w:trPr>
          <w:trHeight w:val="75"/>
        </w:trPr>
        <w:tc>
          <w:tcPr>
            <w:tcW w:w="13860" w:type="dxa"/>
            <w:gridSpan w:val="15"/>
            <w:shd w:val="clear" w:color="auto" w:fill="595959" w:themeFill="text1" w:themeFillTint="A6"/>
            <w:vAlign w:val="center"/>
          </w:tcPr>
          <w:p w:rsidR="001D50A9" w:rsidRPr="001D50A9" w:rsidRDefault="001D50A9" w:rsidP="008D3191">
            <w:pPr>
              <w:spacing w:line="216" w:lineRule="auto"/>
              <w:rPr>
                <w:rFonts w:cs="Arial"/>
                <w:sz w:val="12"/>
              </w:rPr>
            </w:pPr>
          </w:p>
        </w:tc>
      </w:tr>
      <w:tr w:rsidR="001D50A9" w:rsidRPr="0036221C" w:rsidTr="00075A5A">
        <w:trPr>
          <w:trHeight w:val="293"/>
        </w:trPr>
        <w:tc>
          <w:tcPr>
            <w:tcW w:w="5400" w:type="dxa"/>
            <w:gridSpan w:val="6"/>
            <w:vMerge w:val="restart"/>
            <w:vAlign w:val="bottom"/>
          </w:tcPr>
          <w:p w:rsidR="00525F87" w:rsidRDefault="00525F87" w:rsidP="008D3191">
            <w:pPr>
              <w:spacing w:line="216" w:lineRule="auto"/>
              <w:rPr>
                <w:rFonts w:cs="Arial"/>
                <w:b/>
                <w:sz w:val="22"/>
              </w:rPr>
            </w:pPr>
          </w:p>
          <w:p w:rsidR="001D50A9" w:rsidRPr="00525F87" w:rsidRDefault="001D50A9" w:rsidP="008D3191">
            <w:pPr>
              <w:spacing w:line="216" w:lineRule="auto"/>
              <w:rPr>
                <w:rFonts w:cs="Arial"/>
                <w:b/>
                <w:sz w:val="22"/>
              </w:rPr>
            </w:pPr>
            <w:r w:rsidRPr="00534A16">
              <w:rPr>
                <w:rFonts w:cs="Arial"/>
                <w:b/>
              </w:rPr>
              <w:t>Date you completed activity:</w:t>
            </w:r>
          </w:p>
        </w:tc>
        <w:tc>
          <w:tcPr>
            <w:tcW w:w="270" w:type="dxa"/>
            <w:vMerge w:val="restart"/>
            <w:shd w:val="clear" w:color="auto" w:fill="595959" w:themeFill="text1" w:themeFillTint="A6"/>
            <w:vAlign w:val="bottom"/>
          </w:tcPr>
          <w:p w:rsidR="001D50A9" w:rsidRDefault="001D50A9" w:rsidP="008D3191">
            <w:pPr>
              <w:spacing w:line="216" w:lineRule="auto"/>
              <w:rPr>
                <w:rFonts w:cs="Arial"/>
              </w:rPr>
            </w:pPr>
          </w:p>
        </w:tc>
        <w:tc>
          <w:tcPr>
            <w:tcW w:w="8190" w:type="dxa"/>
            <w:gridSpan w:val="8"/>
            <w:vMerge w:val="restart"/>
            <w:vAlign w:val="bottom"/>
          </w:tcPr>
          <w:p w:rsidR="001D50A9" w:rsidRPr="00893D1B" w:rsidRDefault="001D50A9" w:rsidP="008D3191">
            <w:pPr>
              <w:spacing w:line="216" w:lineRule="auto"/>
              <w:rPr>
                <w:rFonts w:cs="Arial"/>
                <w:b/>
                <w:sz w:val="22"/>
                <w:szCs w:val="22"/>
              </w:rPr>
            </w:pPr>
            <w:r w:rsidRPr="00893D1B">
              <w:rPr>
                <w:rFonts w:cs="Arial"/>
                <w:b/>
                <w:szCs w:val="22"/>
              </w:rPr>
              <w:t>Please indicate the number of hours</w:t>
            </w:r>
            <w:r w:rsidR="00F951CE" w:rsidRPr="00893D1B">
              <w:rPr>
                <w:rFonts w:cs="Arial"/>
                <w:b/>
                <w:szCs w:val="22"/>
              </w:rPr>
              <w:t xml:space="preserve"> </w:t>
            </w:r>
            <w:r w:rsidRPr="00F552B3">
              <w:rPr>
                <w:rFonts w:cs="Arial"/>
                <w:b/>
                <w:szCs w:val="22"/>
              </w:rPr>
              <w:t>YOU</w:t>
            </w:r>
            <w:r w:rsidRPr="00893D1B">
              <w:rPr>
                <w:rFonts w:cs="Arial"/>
                <w:b/>
                <w:szCs w:val="22"/>
              </w:rPr>
              <w:t xml:space="preserve"> </w:t>
            </w:r>
            <w:r w:rsidR="00DB2335">
              <w:rPr>
                <w:rFonts w:cs="Arial"/>
                <w:b/>
                <w:szCs w:val="22"/>
              </w:rPr>
              <w:t>a</w:t>
            </w:r>
            <w:r w:rsidRPr="00893D1B">
              <w:rPr>
                <w:rFonts w:cs="Arial"/>
                <w:b/>
                <w:szCs w:val="22"/>
              </w:rPr>
              <w:t xml:space="preserve">ctually </w:t>
            </w:r>
            <w:r w:rsidR="00DB2335">
              <w:rPr>
                <w:rFonts w:cs="Arial"/>
                <w:b/>
                <w:szCs w:val="22"/>
              </w:rPr>
              <w:t>s</w:t>
            </w:r>
            <w:r w:rsidRPr="00893D1B">
              <w:rPr>
                <w:rFonts w:cs="Arial"/>
                <w:b/>
                <w:szCs w:val="22"/>
              </w:rPr>
              <w:t xml:space="preserve">pent in this </w:t>
            </w:r>
            <w:r w:rsidR="00893D1B">
              <w:rPr>
                <w:rFonts w:cs="Arial"/>
                <w:b/>
                <w:szCs w:val="22"/>
              </w:rPr>
              <w:t>a</w:t>
            </w:r>
            <w:r w:rsidRPr="00893D1B">
              <w:rPr>
                <w:rFonts w:cs="Arial"/>
                <w:b/>
                <w:szCs w:val="22"/>
              </w:rPr>
              <w:t>ctivity</w:t>
            </w:r>
            <w:r w:rsidR="00F951CE" w:rsidRPr="00893D1B">
              <w:rPr>
                <w:rFonts w:cs="Arial"/>
                <w:b/>
                <w:szCs w:val="22"/>
              </w:rPr>
              <w:t xml:space="preserve">.  If the whole activity was not designated for MOC </w:t>
            </w:r>
            <w:r w:rsidR="00893D1B">
              <w:rPr>
                <w:rFonts w:cs="Arial"/>
                <w:b/>
                <w:szCs w:val="22"/>
              </w:rPr>
              <w:t>points</w:t>
            </w:r>
            <w:r w:rsidR="00F951CE" w:rsidRPr="00893D1B">
              <w:rPr>
                <w:rFonts w:cs="Arial"/>
                <w:b/>
                <w:szCs w:val="22"/>
              </w:rPr>
              <w:t xml:space="preserve">, indicated the number of hours YOU spent in the </w:t>
            </w:r>
            <w:r w:rsidR="000C562A" w:rsidRPr="00893D1B">
              <w:rPr>
                <w:rFonts w:cs="Arial"/>
                <w:b/>
                <w:szCs w:val="22"/>
              </w:rPr>
              <w:t xml:space="preserve">sections of the </w:t>
            </w:r>
            <w:r w:rsidR="00F951CE" w:rsidRPr="00893D1B">
              <w:rPr>
                <w:rFonts w:cs="Arial"/>
                <w:b/>
                <w:szCs w:val="22"/>
              </w:rPr>
              <w:t>activity that were designated for MOC</w:t>
            </w:r>
            <w:r w:rsidR="00893D1B">
              <w:rPr>
                <w:rFonts w:cs="Arial"/>
                <w:b/>
                <w:szCs w:val="22"/>
              </w:rPr>
              <w:t xml:space="preserve"> points</w:t>
            </w:r>
            <w:r w:rsidR="008D3191">
              <w:rPr>
                <w:rFonts w:cs="Arial"/>
                <w:b/>
                <w:szCs w:val="22"/>
              </w:rPr>
              <w:t>. To earn MOC credit you</w:t>
            </w:r>
            <w:r w:rsidR="00075A5A" w:rsidRPr="00075A5A">
              <w:rPr>
                <w:rFonts w:cs="Arial"/>
                <w:b/>
                <w:sz w:val="18"/>
                <w:szCs w:val="22"/>
              </w:rPr>
              <w:t xml:space="preserve"> must participate in the evaluation)</w:t>
            </w:r>
            <w:r w:rsidRPr="00893D1B">
              <w:rPr>
                <w:rFonts w:cs="Arial"/>
                <w:b/>
                <w:szCs w:val="22"/>
              </w:rPr>
              <w:t>:</w:t>
            </w:r>
          </w:p>
        </w:tc>
      </w:tr>
      <w:tr w:rsidR="001D50A9" w:rsidRPr="0036221C" w:rsidTr="00075A5A">
        <w:trPr>
          <w:trHeight w:val="246"/>
        </w:trPr>
        <w:tc>
          <w:tcPr>
            <w:tcW w:w="5400" w:type="dxa"/>
            <w:gridSpan w:val="6"/>
            <w:vMerge/>
            <w:vAlign w:val="bottom"/>
          </w:tcPr>
          <w:p w:rsidR="001D50A9" w:rsidRPr="0036221C" w:rsidRDefault="001D50A9" w:rsidP="0036221C">
            <w:pPr>
              <w:rPr>
                <w:rFonts w:cs="Arial"/>
              </w:rPr>
            </w:pPr>
          </w:p>
        </w:tc>
        <w:tc>
          <w:tcPr>
            <w:tcW w:w="270" w:type="dxa"/>
            <w:vMerge/>
            <w:shd w:val="clear" w:color="auto" w:fill="595959" w:themeFill="text1" w:themeFillTint="A6"/>
            <w:vAlign w:val="bottom"/>
          </w:tcPr>
          <w:p w:rsidR="001D50A9" w:rsidRPr="0036221C" w:rsidRDefault="001D50A9" w:rsidP="0036221C">
            <w:pPr>
              <w:rPr>
                <w:rFonts w:cs="Arial"/>
              </w:rPr>
            </w:pPr>
          </w:p>
        </w:tc>
        <w:tc>
          <w:tcPr>
            <w:tcW w:w="8190" w:type="dxa"/>
            <w:gridSpan w:val="8"/>
            <w:vMerge/>
            <w:vAlign w:val="bottom"/>
          </w:tcPr>
          <w:p w:rsidR="001D50A9" w:rsidRPr="0036221C" w:rsidRDefault="001D50A9" w:rsidP="0036221C">
            <w:pPr>
              <w:rPr>
                <w:rFonts w:cs="Arial"/>
              </w:rPr>
            </w:pPr>
          </w:p>
        </w:tc>
      </w:tr>
      <w:tr w:rsidR="001D50A9" w:rsidRPr="0036221C" w:rsidTr="00075A5A">
        <w:trPr>
          <w:trHeight w:val="534"/>
        </w:trPr>
        <w:tc>
          <w:tcPr>
            <w:tcW w:w="5400" w:type="dxa"/>
            <w:gridSpan w:val="6"/>
          </w:tcPr>
          <w:p w:rsidR="00F951CE" w:rsidRDefault="001D50A9" w:rsidP="0036221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</w:t>
            </w:r>
          </w:p>
          <w:p w:rsidR="00F951CE" w:rsidRPr="00F951CE" w:rsidRDefault="001D50A9" w:rsidP="0036221C">
            <w:pPr>
              <w:rPr>
                <w:rFonts w:cs="Arial"/>
                <w:sz w:val="18"/>
              </w:rPr>
            </w:pPr>
            <w:r w:rsidRPr="00534A16">
              <w:rPr>
                <w:rFonts w:cs="Arial"/>
                <w:b/>
                <w:sz w:val="16"/>
              </w:rPr>
              <w:t xml:space="preserve"> </w:t>
            </w:r>
            <w:r w:rsidRPr="00534A16">
              <w:rPr>
                <w:rFonts w:cs="Arial"/>
                <w:b/>
              </w:rPr>
              <w:t>(mm/dd/yyyy)</w:t>
            </w:r>
            <w:r w:rsidRPr="00534A16">
              <w:rPr>
                <w:rFonts w:cs="Arial"/>
              </w:rPr>
              <w:t>:</w:t>
            </w:r>
            <w:r w:rsidR="00F951CE" w:rsidRPr="000C562A">
              <w:rPr>
                <w:rFonts w:cs="Arial"/>
                <w:sz w:val="22"/>
              </w:rPr>
              <w:t xml:space="preserve"> </w:t>
            </w:r>
            <w:r w:rsidR="0073788B">
              <w:rPr>
                <w:rFonts w:cs="Arial"/>
                <w:sz w:val="18"/>
              </w:rPr>
              <w:t>______/______/_________</w:t>
            </w:r>
          </w:p>
        </w:tc>
        <w:tc>
          <w:tcPr>
            <w:tcW w:w="270" w:type="dxa"/>
            <w:shd w:val="clear" w:color="auto" w:fill="595959" w:themeFill="text1" w:themeFillTint="A6"/>
          </w:tcPr>
          <w:p w:rsidR="001D50A9" w:rsidRPr="0036221C" w:rsidRDefault="001D50A9" w:rsidP="0036221C">
            <w:pPr>
              <w:rPr>
                <w:rFonts w:cs="Arial"/>
              </w:rPr>
            </w:pPr>
          </w:p>
        </w:tc>
        <w:tc>
          <w:tcPr>
            <w:tcW w:w="8190" w:type="dxa"/>
            <w:gridSpan w:val="8"/>
          </w:tcPr>
          <w:p w:rsidR="001D50A9" w:rsidRDefault="001D50A9" w:rsidP="0036221C">
            <w:pPr>
              <w:rPr>
                <w:rFonts w:cs="Arial"/>
              </w:rPr>
            </w:pPr>
          </w:p>
          <w:p w:rsidR="000C562A" w:rsidRPr="0036221C" w:rsidRDefault="00F951CE" w:rsidP="00F951CE">
            <w:pPr>
              <w:rPr>
                <w:rFonts w:cs="Arial"/>
              </w:rPr>
            </w:pPr>
            <w:r w:rsidRPr="00534A16">
              <w:rPr>
                <w:rFonts w:cs="Arial"/>
                <w:b/>
              </w:rPr>
              <w:t># of Hours</w:t>
            </w:r>
            <w:r w:rsidR="000C562A" w:rsidRPr="00534A16">
              <w:rPr>
                <w:rFonts w:cs="Arial"/>
                <w:b/>
              </w:rPr>
              <w:t xml:space="preserve"> for MOC points</w:t>
            </w:r>
            <w:r w:rsidRPr="00534A16">
              <w:rPr>
                <w:rFonts w:cs="Arial"/>
              </w:rPr>
              <w:t>:</w:t>
            </w:r>
            <w:r>
              <w:rPr>
                <w:rFonts w:cs="Arial"/>
              </w:rPr>
              <w:t>____</w:t>
            </w:r>
            <w:r w:rsidR="0073788B">
              <w:rPr>
                <w:rFonts w:cs="Arial"/>
              </w:rPr>
              <w:t xml:space="preserve">_____   </w:t>
            </w:r>
          </w:p>
        </w:tc>
      </w:tr>
      <w:tr w:rsidR="00F951CE" w:rsidRPr="0036221C" w:rsidTr="00075A5A">
        <w:tc>
          <w:tcPr>
            <w:tcW w:w="13860" w:type="dxa"/>
            <w:gridSpan w:val="15"/>
            <w:vAlign w:val="bottom"/>
          </w:tcPr>
          <w:p w:rsidR="00572BAF" w:rsidRDefault="0033493B" w:rsidP="00572BAF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    </w:t>
            </w:r>
            <w:sdt>
              <w:sdtPr>
                <w:rPr>
                  <w:rFonts w:cs="Arial"/>
                  <w:b/>
                  <w:sz w:val="22"/>
                </w:rPr>
                <w:id w:val="-15326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BAF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cs="Arial"/>
                <w:b/>
                <w:sz w:val="22"/>
              </w:rPr>
              <w:t xml:space="preserve"> </w:t>
            </w:r>
            <w:r w:rsidR="000C562A" w:rsidRPr="0033493B">
              <w:rPr>
                <w:rFonts w:cs="Arial"/>
                <w:b/>
                <w:sz w:val="22"/>
              </w:rPr>
              <w:t>I understand that my participation information, as indicated above, will be shared with the</w:t>
            </w:r>
            <w:r w:rsidR="00572BAF">
              <w:rPr>
                <w:rFonts w:cs="Arial"/>
                <w:b/>
                <w:sz w:val="22"/>
              </w:rPr>
              <w:t xml:space="preserve"> ABIM thro</w:t>
            </w:r>
            <w:bookmarkStart w:id="0" w:name="_GoBack"/>
            <w:bookmarkEnd w:id="0"/>
            <w:r w:rsidR="00572BAF">
              <w:rPr>
                <w:rFonts w:cs="Arial"/>
                <w:b/>
                <w:sz w:val="22"/>
              </w:rPr>
              <w:t>ugh the ACCME Program</w:t>
            </w:r>
          </w:p>
          <w:p w:rsidR="000F1AF2" w:rsidRPr="0033493B" w:rsidRDefault="00572BAF" w:rsidP="00572BAF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      </w:t>
            </w:r>
            <w:r w:rsidR="000C562A" w:rsidRPr="0033493B">
              <w:rPr>
                <w:rFonts w:cs="Arial"/>
                <w:b/>
                <w:sz w:val="22"/>
              </w:rPr>
              <w:t>and Activity Reporting System (PARS)</w:t>
            </w:r>
            <w:r w:rsidR="00D7413C" w:rsidRPr="0033493B">
              <w:rPr>
                <w:rFonts w:cs="Arial"/>
                <w:b/>
                <w:sz w:val="22"/>
              </w:rPr>
              <w:t xml:space="preserve"> </w:t>
            </w:r>
          </w:p>
        </w:tc>
      </w:tr>
      <w:tr w:rsidR="00063227" w:rsidRPr="0036221C" w:rsidTr="00075A5A">
        <w:tc>
          <w:tcPr>
            <w:tcW w:w="13860" w:type="dxa"/>
            <w:gridSpan w:val="15"/>
            <w:shd w:val="clear" w:color="auto" w:fill="595959" w:themeFill="text1" w:themeFillTint="A6"/>
            <w:vAlign w:val="bottom"/>
          </w:tcPr>
          <w:p w:rsidR="00063227" w:rsidRPr="00063227" w:rsidRDefault="00DF62E3" w:rsidP="00DF62E3">
            <w:pPr>
              <w:pStyle w:val="ListParagraph"/>
              <w:ind w:left="36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00"/>
                <w:shd w:val="clear" w:color="auto" w:fill="595959" w:themeFill="text1" w:themeFillTint="A6"/>
              </w:rPr>
              <w:t>The information below is to be completed</w:t>
            </w:r>
            <w:r w:rsidR="003041FD">
              <w:rPr>
                <w:rFonts w:cs="Arial"/>
                <w:b/>
                <w:color w:val="FFFF00"/>
                <w:shd w:val="clear" w:color="auto" w:fill="595959" w:themeFill="text1" w:themeFillTint="A6"/>
              </w:rPr>
              <w:t xml:space="preserve"> by the CME provider</w:t>
            </w:r>
            <w:r w:rsidR="000F1AF2" w:rsidRPr="000F1AF2">
              <w:rPr>
                <w:rFonts w:cs="Arial"/>
                <w:b/>
                <w:color w:val="FFFF00"/>
                <w:shd w:val="clear" w:color="auto" w:fill="595959" w:themeFill="text1" w:themeFillTint="A6"/>
              </w:rPr>
              <w:t xml:space="preserve"> </w:t>
            </w:r>
            <w:r w:rsidR="000F1AF2" w:rsidRPr="000F1AF2">
              <w:rPr>
                <w:rFonts w:cs="Arial"/>
                <w:b/>
                <w:color w:val="FF0000"/>
                <w:u w:val="single"/>
                <w:shd w:val="clear" w:color="auto" w:fill="595959" w:themeFill="text1" w:themeFillTint="A6"/>
              </w:rPr>
              <w:t>PRIOR</w:t>
            </w:r>
            <w:r w:rsidR="000F1AF2" w:rsidRPr="000F1AF2">
              <w:rPr>
                <w:rFonts w:cs="Arial"/>
                <w:b/>
                <w:color w:val="FFFF00"/>
                <w:shd w:val="clear" w:color="auto" w:fill="595959" w:themeFill="text1" w:themeFillTint="A6"/>
              </w:rPr>
              <w:t xml:space="preserve"> </w:t>
            </w:r>
            <w:r>
              <w:rPr>
                <w:rFonts w:cs="Arial"/>
                <w:b/>
                <w:color w:val="FFFF00"/>
                <w:shd w:val="clear" w:color="auto" w:fill="595959" w:themeFill="text1" w:themeFillTint="A6"/>
              </w:rPr>
              <w:t>to the activity and prior to distribution to participants</w:t>
            </w:r>
          </w:p>
        </w:tc>
      </w:tr>
      <w:tr w:rsidR="000F1AF2" w:rsidRPr="0036221C" w:rsidTr="00075A5A">
        <w:tc>
          <w:tcPr>
            <w:tcW w:w="13860" w:type="dxa"/>
            <w:gridSpan w:val="15"/>
            <w:shd w:val="clear" w:color="auto" w:fill="auto"/>
            <w:vAlign w:val="bottom"/>
          </w:tcPr>
          <w:p w:rsidR="000F1AF2" w:rsidRPr="00075A5A" w:rsidRDefault="000F1AF2" w:rsidP="00075A5A">
            <w:pPr>
              <w:pStyle w:val="ListParagraph"/>
              <w:ind w:left="0"/>
              <w:rPr>
                <w:rFonts w:asciiTheme="majorHAnsi" w:hAnsiTheme="majorHAnsi"/>
                <w:b/>
                <w:color w:val="FFFF00"/>
                <w:spacing w:val="-5"/>
                <w:sz w:val="18"/>
                <w:szCs w:val="18"/>
              </w:rPr>
            </w:pPr>
            <w:r w:rsidRPr="00075A5A">
              <w:rPr>
                <w:rFonts w:asciiTheme="majorHAnsi" w:hAnsiTheme="majorHAnsi"/>
                <w:b/>
                <w:spacing w:val="-5"/>
                <w:sz w:val="18"/>
                <w:szCs w:val="18"/>
              </w:rPr>
              <w:t xml:space="preserve">Participant data </w:t>
            </w:r>
            <w:sdt>
              <w:sdtPr>
                <w:rPr>
                  <w:rFonts w:asciiTheme="majorHAnsi" w:hAnsiTheme="majorHAnsi"/>
                  <w:b/>
                  <w:spacing w:val="-5"/>
                  <w:sz w:val="18"/>
                  <w:szCs w:val="18"/>
                </w:rPr>
                <w:id w:val="3848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2E3" w:rsidRPr="00075A5A">
                  <w:rPr>
                    <w:rFonts w:ascii="MS Mincho" w:eastAsia="MS Mincho" w:hAnsi="MS Mincho" w:cs="MS Mincho" w:hint="eastAsia"/>
                    <w:b/>
                    <w:spacing w:val="-5"/>
                    <w:sz w:val="18"/>
                    <w:szCs w:val="18"/>
                  </w:rPr>
                  <w:t>☐</w:t>
                </w:r>
              </w:sdtContent>
            </w:sdt>
            <w:r w:rsidRPr="00075A5A">
              <w:rPr>
                <w:rFonts w:asciiTheme="majorHAnsi" w:hAnsiTheme="majorHAnsi"/>
                <w:b/>
                <w:color w:val="FF0000"/>
                <w:spacing w:val="-5"/>
                <w:sz w:val="18"/>
                <w:szCs w:val="18"/>
                <w:u w:val="single"/>
              </w:rPr>
              <w:t>WILL</w:t>
            </w:r>
            <w:r w:rsidRPr="00075A5A">
              <w:rPr>
                <w:rFonts w:asciiTheme="majorHAnsi" w:hAnsiTheme="majorHAnsi"/>
                <w:b/>
                <w:color w:val="FF0000"/>
                <w:spacing w:val="-5"/>
                <w:sz w:val="18"/>
                <w:szCs w:val="18"/>
              </w:rPr>
              <w:t xml:space="preserve"> </w:t>
            </w:r>
            <w:r w:rsidRPr="00075A5A">
              <w:rPr>
                <w:rFonts w:asciiTheme="majorHAnsi" w:hAnsiTheme="majorHAnsi"/>
                <w:b/>
                <w:spacing w:val="-5"/>
                <w:sz w:val="18"/>
                <w:szCs w:val="18"/>
              </w:rPr>
              <w:t xml:space="preserve">or </w:t>
            </w:r>
            <w:sdt>
              <w:sdtPr>
                <w:rPr>
                  <w:rFonts w:asciiTheme="majorHAnsi" w:hAnsiTheme="majorHAnsi"/>
                  <w:b/>
                  <w:spacing w:val="-5"/>
                  <w:sz w:val="18"/>
                  <w:szCs w:val="18"/>
                </w:rPr>
                <w:id w:val="-110326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5A5A">
                  <w:rPr>
                    <w:rFonts w:ascii="MS Mincho" w:eastAsia="MS Mincho" w:hAnsi="MS Mincho" w:cs="MS Mincho" w:hint="eastAsia"/>
                    <w:b/>
                    <w:spacing w:val="-5"/>
                    <w:sz w:val="18"/>
                    <w:szCs w:val="18"/>
                  </w:rPr>
                  <w:t>☐</w:t>
                </w:r>
              </w:sdtContent>
            </w:sdt>
            <w:r w:rsidRPr="00075A5A">
              <w:rPr>
                <w:rFonts w:asciiTheme="majorHAnsi" w:hAnsiTheme="majorHAnsi"/>
                <w:b/>
                <w:color w:val="FF0000"/>
                <w:spacing w:val="-5"/>
                <w:sz w:val="18"/>
                <w:szCs w:val="18"/>
                <w:u w:val="single"/>
              </w:rPr>
              <w:t>WILL NOT</w:t>
            </w:r>
            <w:r w:rsidRPr="00075A5A">
              <w:rPr>
                <w:rFonts w:asciiTheme="majorHAnsi" w:hAnsiTheme="majorHAnsi"/>
                <w:b/>
                <w:color w:val="FF0000"/>
                <w:spacing w:val="-5"/>
                <w:sz w:val="18"/>
                <w:szCs w:val="18"/>
              </w:rPr>
              <w:t xml:space="preserve"> </w:t>
            </w:r>
            <w:r w:rsidRPr="00075A5A">
              <w:rPr>
                <w:rFonts w:asciiTheme="majorHAnsi" w:hAnsiTheme="majorHAnsi"/>
                <w:b/>
                <w:spacing w:val="-5"/>
                <w:sz w:val="18"/>
                <w:szCs w:val="18"/>
              </w:rPr>
              <w:t>be shared with the funder of the activity or any other commercial entities. If applicable, what participant data will be shared:</w:t>
            </w:r>
          </w:p>
        </w:tc>
      </w:tr>
      <w:tr w:rsidR="00063227" w:rsidRPr="0036221C" w:rsidTr="00075A5A">
        <w:tc>
          <w:tcPr>
            <w:tcW w:w="4320" w:type="dxa"/>
            <w:gridSpan w:val="3"/>
            <w:vAlign w:val="bottom"/>
          </w:tcPr>
          <w:p w:rsidR="00063227" w:rsidRPr="00075A5A" w:rsidRDefault="00063227" w:rsidP="00075A5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75A5A">
              <w:rPr>
                <w:rFonts w:asciiTheme="majorHAnsi" w:hAnsiTheme="majorHAnsi" w:cs="Arial"/>
                <w:b/>
                <w:sz w:val="18"/>
                <w:szCs w:val="18"/>
              </w:rPr>
              <w:t>Activity Title</w:t>
            </w:r>
            <w:r w:rsidR="00525F87" w:rsidRPr="00075A5A">
              <w:rPr>
                <w:rFonts w:asciiTheme="majorHAnsi" w:hAnsiTheme="majorHAnsi" w:cs="Arial"/>
                <w:b/>
                <w:sz w:val="18"/>
                <w:szCs w:val="18"/>
              </w:rPr>
              <w:t>:</w:t>
            </w:r>
          </w:p>
        </w:tc>
        <w:tc>
          <w:tcPr>
            <w:tcW w:w="270" w:type="dxa"/>
            <w:shd w:val="clear" w:color="auto" w:fill="595959" w:themeFill="text1" w:themeFillTint="A6"/>
            <w:vAlign w:val="bottom"/>
          </w:tcPr>
          <w:p w:rsidR="00063227" w:rsidRPr="00075A5A" w:rsidRDefault="00063227" w:rsidP="00075A5A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  <w:vAlign w:val="bottom"/>
          </w:tcPr>
          <w:p w:rsidR="00063227" w:rsidRPr="00075A5A" w:rsidRDefault="00063227" w:rsidP="00075A5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75A5A">
              <w:rPr>
                <w:rFonts w:asciiTheme="majorHAnsi" w:hAnsiTheme="majorHAnsi" w:cs="Arial"/>
                <w:b/>
                <w:sz w:val="18"/>
                <w:szCs w:val="18"/>
              </w:rPr>
              <w:t>Activity Date</w:t>
            </w:r>
            <w:r w:rsidR="00060C28" w:rsidRPr="00075A5A">
              <w:rPr>
                <w:rFonts w:asciiTheme="majorHAnsi" w:hAnsiTheme="majorHAnsi" w:cs="Arial"/>
                <w:b/>
                <w:sz w:val="18"/>
                <w:szCs w:val="18"/>
              </w:rPr>
              <w:t>(</w:t>
            </w:r>
            <w:r w:rsidRPr="00075A5A">
              <w:rPr>
                <w:rFonts w:asciiTheme="majorHAnsi" w:hAnsiTheme="majorHAnsi" w:cs="Arial"/>
                <w:b/>
                <w:sz w:val="18"/>
                <w:szCs w:val="18"/>
              </w:rPr>
              <w:t>s</w:t>
            </w:r>
            <w:r w:rsidR="00060C28" w:rsidRPr="00075A5A">
              <w:rPr>
                <w:rFonts w:asciiTheme="majorHAnsi" w:hAnsiTheme="majorHAnsi" w:cs="Arial"/>
                <w:b/>
                <w:sz w:val="18"/>
                <w:szCs w:val="18"/>
              </w:rPr>
              <w:t>)</w:t>
            </w:r>
            <w:r w:rsidRPr="00075A5A">
              <w:rPr>
                <w:rFonts w:asciiTheme="majorHAnsi" w:hAnsiTheme="majorHAnsi" w:cs="Arial"/>
                <w:b/>
                <w:sz w:val="18"/>
                <w:szCs w:val="18"/>
              </w:rPr>
              <w:t>:</w:t>
            </w:r>
            <w:r w:rsidR="00525F87" w:rsidRPr="00075A5A">
              <w:rPr>
                <w:rFonts w:asciiTheme="majorHAnsi" w:hAnsiTheme="majorHAnsi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70" w:type="dxa"/>
            <w:shd w:val="clear" w:color="auto" w:fill="595959" w:themeFill="text1" w:themeFillTint="A6"/>
            <w:vAlign w:val="bottom"/>
          </w:tcPr>
          <w:p w:rsidR="00063227" w:rsidRPr="00075A5A" w:rsidRDefault="00063227" w:rsidP="00075A5A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310" w:type="dxa"/>
            <w:gridSpan w:val="4"/>
            <w:vAlign w:val="bottom"/>
          </w:tcPr>
          <w:p w:rsidR="00063227" w:rsidRPr="00075A5A" w:rsidRDefault="00060C28" w:rsidP="00075A5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75A5A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063227" w:rsidRPr="00075A5A">
              <w:rPr>
                <w:rFonts w:asciiTheme="majorHAnsi" w:hAnsiTheme="majorHAnsi" w:cs="Arial"/>
                <w:b/>
                <w:sz w:val="18"/>
                <w:szCs w:val="18"/>
              </w:rPr>
              <w:t xml:space="preserve">Activity Type: </w:t>
            </w:r>
          </w:p>
        </w:tc>
      </w:tr>
      <w:tr w:rsidR="00525F87" w:rsidRPr="0036221C" w:rsidTr="00075A5A">
        <w:tc>
          <w:tcPr>
            <w:tcW w:w="4320" w:type="dxa"/>
            <w:gridSpan w:val="3"/>
            <w:vAlign w:val="bottom"/>
          </w:tcPr>
          <w:p w:rsidR="00525F87" w:rsidRPr="00075A5A" w:rsidRDefault="00525F87" w:rsidP="00075A5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75A5A">
              <w:rPr>
                <w:rFonts w:asciiTheme="majorHAnsi" w:hAnsiTheme="majorHAnsi" w:cs="Arial"/>
                <w:b/>
                <w:sz w:val="18"/>
                <w:szCs w:val="18"/>
              </w:rPr>
              <w:t>Max</w:t>
            </w:r>
            <w:r w:rsidR="00D7413C" w:rsidRPr="00075A5A">
              <w:rPr>
                <w:rFonts w:asciiTheme="majorHAnsi" w:hAnsiTheme="majorHAnsi" w:cs="Arial"/>
                <w:b/>
                <w:sz w:val="18"/>
                <w:szCs w:val="18"/>
              </w:rPr>
              <w:t>.</w:t>
            </w:r>
            <w:r w:rsidRPr="00075A5A">
              <w:rPr>
                <w:rFonts w:asciiTheme="majorHAnsi" w:hAnsiTheme="majorHAnsi" w:cs="Arial"/>
                <w:b/>
                <w:sz w:val="18"/>
                <w:szCs w:val="18"/>
              </w:rPr>
              <w:t xml:space="preserve"> number allowable MOC Points: </w:t>
            </w:r>
            <w:r w:rsidR="000D76D8" w:rsidRPr="00075A5A">
              <w:rPr>
                <w:rFonts w:asciiTheme="majorHAnsi" w:hAnsiTheme="majorHAnsi" w:cs="Arial"/>
                <w:b/>
                <w:sz w:val="18"/>
                <w:szCs w:val="18"/>
              </w:rPr>
              <w:t>___</w:t>
            </w:r>
            <w:r w:rsidR="00075A5A">
              <w:rPr>
                <w:rFonts w:asciiTheme="majorHAnsi" w:hAnsiTheme="majorHAnsi" w:cs="Arial"/>
                <w:b/>
                <w:sz w:val="18"/>
                <w:szCs w:val="18"/>
              </w:rPr>
              <w:t>___</w:t>
            </w:r>
          </w:p>
        </w:tc>
        <w:tc>
          <w:tcPr>
            <w:tcW w:w="270" w:type="dxa"/>
            <w:shd w:val="clear" w:color="auto" w:fill="595959" w:themeFill="text1" w:themeFillTint="A6"/>
            <w:vAlign w:val="bottom"/>
          </w:tcPr>
          <w:p w:rsidR="00525F87" w:rsidRPr="00075A5A" w:rsidRDefault="00525F87" w:rsidP="00075A5A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270" w:type="dxa"/>
            <w:gridSpan w:val="11"/>
            <w:vAlign w:val="bottom"/>
          </w:tcPr>
          <w:p w:rsidR="00525F87" w:rsidRPr="00075A5A" w:rsidRDefault="00DF62E3" w:rsidP="00075A5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75A5A">
              <w:rPr>
                <w:rFonts w:asciiTheme="majorHAnsi" w:hAnsiTheme="majorHAnsi" w:cs="Arial"/>
                <w:b/>
                <w:sz w:val="18"/>
                <w:szCs w:val="18"/>
              </w:rPr>
              <w:t xml:space="preserve">ABIM </w:t>
            </w:r>
            <w:r w:rsidR="00525F87" w:rsidRPr="00075A5A">
              <w:rPr>
                <w:rFonts w:asciiTheme="majorHAnsi" w:hAnsiTheme="majorHAnsi" w:cs="Arial"/>
                <w:b/>
                <w:sz w:val="18"/>
                <w:szCs w:val="18"/>
              </w:rPr>
              <w:t xml:space="preserve">Specialties Activity Addresses: </w:t>
            </w:r>
          </w:p>
        </w:tc>
      </w:tr>
      <w:tr w:rsidR="00060C28" w:rsidRPr="0036221C" w:rsidTr="00075A5A">
        <w:tc>
          <w:tcPr>
            <w:tcW w:w="4320" w:type="dxa"/>
            <w:gridSpan w:val="3"/>
            <w:vAlign w:val="bottom"/>
          </w:tcPr>
          <w:p w:rsidR="00060C28" w:rsidRPr="00075A5A" w:rsidRDefault="0073788B" w:rsidP="00075A5A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075A5A">
              <w:rPr>
                <w:rFonts w:asciiTheme="majorHAnsi" w:hAnsiTheme="majorHAns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4C4DF1" wp14:editId="5656DC3C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-1229995</wp:posOffset>
                      </wp:positionV>
                      <wp:extent cx="2362200" cy="746760"/>
                      <wp:effectExtent l="0" t="0" r="19050" b="1524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2BAF" w:rsidRDefault="00572BAF" w:rsidP="0073788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73788B" w:rsidRPr="0073788B" w:rsidRDefault="0073788B" w:rsidP="0073788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3788B">
                                    <w:rPr>
                                      <w:rFonts w:ascii="Times New Roman" w:hAnsi="Times New Roman" w:cs="Times New Roman"/>
                                    </w:rPr>
                                    <w:t>If applicable, maximum # of</w:t>
                                  </w:r>
                                  <w:r w:rsidR="00D7413C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allowable</w:t>
                                  </w:r>
                                </w:p>
                                <w:p w:rsidR="0073788B" w:rsidRPr="0073788B" w:rsidRDefault="0073788B" w:rsidP="0073788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3788B">
                                    <w:rPr>
                                      <w:rFonts w:ascii="Times New Roman" w:hAnsi="Times New Roman" w:cs="Times New Roman"/>
                                    </w:rPr>
                                    <w:t>Patient Safety Credits: ____</w:t>
                                  </w:r>
                                  <w:r w:rsidR="00D7413C">
                                    <w:rPr>
                                      <w:rFonts w:ascii="Times New Roman" w:hAnsi="Times New Roman" w:cs="Times New Roman"/>
                                    </w:rPr>
                                    <w:t>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.2pt;margin-top:-96.85pt;width:186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">
                      <v:textbox>
                        <w:txbxContent>
                          <w:p w:rsidR="00572BAF" w:rsidRDefault="00572BAF" w:rsidP="007378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788B" w:rsidRPr="0073788B" w:rsidRDefault="0073788B" w:rsidP="007378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788B">
                              <w:rPr>
                                <w:rFonts w:ascii="Times New Roman" w:hAnsi="Times New Roman" w:cs="Times New Roman"/>
                              </w:rPr>
                              <w:t>If applicable, maximum # of</w:t>
                            </w:r>
                            <w:r w:rsidR="00D7413C">
                              <w:rPr>
                                <w:rFonts w:ascii="Times New Roman" w:hAnsi="Times New Roman" w:cs="Times New Roman"/>
                              </w:rPr>
                              <w:t xml:space="preserve"> allowable</w:t>
                            </w:r>
                          </w:p>
                          <w:p w:rsidR="0073788B" w:rsidRPr="0073788B" w:rsidRDefault="0073788B" w:rsidP="007378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788B">
                              <w:rPr>
                                <w:rFonts w:ascii="Times New Roman" w:hAnsi="Times New Roman" w:cs="Times New Roman"/>
                              </w:rPr>
                              <w:t>Patient Safety Credits: ____</w:t>
                            </w:r>
                            <w:r w:rsidR="00D7413C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595959" w:themeFill="text1" w:themeFillTint="A6"/>
            <w:vAlign w:val="bottom"/>
          </w:tcPr>
          <w:p w:rsidR="00060C28" w:rsidRPr="00075A5A" w:rsidRDefault="00060C28" w:rsidP="00075A5A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270" w:type="dxa"/>
            <w:gridSpan w:val="11"/>
            <w:vAlign w:val="bottom"/>
          </w:tcPr>
          <w:p w:rsidR="00060C28" w:rsidRPr="00075A5A" w:rsidRDefault="0073788B" w:rsidP="008D3191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075A5A">
              <w:rPr>
                <w:rFonts w:asciiTheme="majorHAnsi" w:hAnsiTheme="majorHAnsi" w:cs="Arial"/>
                <w:sz w:val="18"/>
                <w:szCs w:val="18"/>
              </w:rPr>
              <w:t>If applicable, this</w:t>
            </w:r>
            <w:r w:rsidR="00060C28" w:rsidRPr="00075A5A">
              <w:rPr>
                <w:rFonts w:asciiTheme="majorHAnsi" w:hAnsiTheme="majorHAnsi" w:cs="Arial"/>
                <w:sz w:val="18"/>
                <w:szCs w:val="18"/>
              </w:rPr>
              <w:t xml:space="preserve"> activity addressed the required patient safety (PS) topic:</w:t>
            </w:r>
          </w:p>
          <w:p w:rsidR="00060C28" w:rsidRPr="00075A5A" w:rsidRDefault="00060C28" w:rsidP="008D3191">
            <w:pPr>
              <w:rPr>
                <w:rFonts w:asciiTheme="majorHAnsi" w:hAnsiTheme="majorHAnsi" w:cs="Arial"/>
                <w:sz w:val="18"/>
                <w:szCs w:val="18"/>
                <w:u w:val="single"/>
              </w:rPr>
            </w:pPr>
            <w:r w:rsidRPr="00075A5A">
              <w:rPr>
                <w:rFonts w:asciiTheme="majorHAnsi" w:hAnsiTheme="majorHAnsi" w:cs="Arial"/>
                <w:b/>
                <w:sz w:val="18"/>
                <w:szCs w:val="18"/>
              </w:rPr>
              <w:t xml:space="preserve">   </w:t>
            </w:r>
            <w:r w:rsidRPr="00075A5A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Foundational knowledge (must include </w:t>
            </w:r>
            <w:r w:rsidRPr="00075A5A">
              <w:rPr>
                <w:rFonts w:asciiTheme="majorHAnsi" w:hAnsiTheme="majorHAnsi" w:cs="Arial"/>
                <w:b/>
                <w:i/>
                <w:sz w:val="18"/>
                <w:szCs w:val="18"/>
                <w:u w:val="single"/>
              </w:rPr>
              <w:t>all</w:t>
            </w:r>
            <w:r w:rsidRPr="00075A5A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 of the following)</w:t>
            </w:r>
            <w:r w:rsidRPr="00075A5A">
              <w:rPr>
                <w:rFonts w:asciiTheme="majorHAnsi" w:hAnsiTheme="majorHAnsi" w:cs="Arial"/>
                <w:sz w:val="18"/>
                <w:szCs w:val="18"/>
                <w:u w:val="single"/>
              </w:rPr>
              <w:t>:</w:t>
            </w:r>
          </w:p>
          <w:p w:rsidR="00060C28" w:rsidRPr="00075A5A" w:rsidRDefault="0033493B" w:rsidP="008D3191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075A5A">
              <w:rPr>
                <w:rFonts w:asciiTheme="majorHAnsi" w:hAnsiTheme="majorHAnsi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Theme="majorHAnsi" w:hAnsiTheme="majorHAnsi" w:cs="Arial"/>
                  <w:sz w:val="18"/>
                  <w:szCs w:val="18"/>
                </w:rPr>
                <w:id w:val="-174171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5A5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075A5A">
              <w:rPr>
                <w:rFonts w:asciiTheme="majorHAnsi" w:hAnsiTheme="majorHAnsi" w:cs="Arial"/>
                <w:sz w:val="18"/>
                <w:szCs w:val="18"/>
              </w:rPr>
              <w:t xml:space="preserve">  </w:t>
            </w:r>
            <w:r w:rsidR="00060C28" w:rsidRPr="00075A5A">
              <w:rPr>
                <w:rFonts w:asciiTheme="majorHAnsi" w:hAnsiTheme="majorHAnsi" w:cs="Arial"/>
                <w:sz w:val="18"/>
                <w:szCs w:val="18"/>
              </w:rPr>
              <w:t>Epidemiology of error-discuss the key definitions underpinning current patient safety errors</w:t>
            </w:r>
          </w:p>
          <w:p w:rsidR="00060C28" w:rsidRPr="00075A5A" w:rsidRDefault="0033493B" w:rsidP="008D3191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075A5A">
              <w:rPr>
                <w:rFonts w:asciiTheme="majorHAnsi" w:hAnsiTheme="majorHAnsi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Theme="majorHAnsi" w:hAnsiTheme="majorHAnsi" w:cs="Arial"/>
                  <w:sz w:val="18"/>
                  <w:szCs w:val="18"/>
                </w:rPr>
                <w:id w:val="158733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5A5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075A5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060C28" w:rsidRPr="00075A5A">
              <w:rPr>
                <w:rFonts w:asciiTheme="majorHAnsi" w:hAnsiTheme="majorHAnsi" w:cs="Arial"/>
                <w:sz w:val="18"/>
                <w:szCs w:val="18"/>
              </w:rPr>
              <w:t>Fundamentals of patient safety improvement (PDSA)-engage phys. in PDSA focused on PS</w:t>
            </w:r>
          </w:p>
          <w:p w:rsidR="00060C28" w:rsidRPr="00075A5A" w:rsidRDefault="0033493B" w:rsidP="008D3191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075A5A">
              <w:rPr>
                <w:rFonts w:asciiTheme="majorHAnsi" w:hAnsiTheme="majorHAnsi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Theme="majorHAnsi" w:hAnsiTheme="majorHAnsi" w:cs="Arial"/>
                  <w:sz w:val="18"/>
                  <w:szCs w:val="18"/>
                </w:rPr>
                <w:id w:val="141049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5A5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075A5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060C28" w:rsidRPr="00075A5A">
              <w:rPr>
                <w:rFonts w:asciiTheme="majorHAnsi" w:hAnsiTheme="majorHAnsi" w:cs="Arial"/>
                <w:spacing w:val="-5"/>
                <w:sz w:val="18"/>
                <w:szCs w:val="18"/>
              </w:rPr>
              <w:t>Culture of safety</w:t>
            </w:r>
            <w:r w:rsidRPr="00075A5A">
              <w:rPr>
                <w:rFonts w:asciiTheme="majorHAnsi" w:hAnsiTheme="majorHAnsi" w:cs="Arial"/>
                <w:spacing w:val="-5"/>
                <w:sz w:val="18"/>
                <w:szCs w:val="18"/>
              </w:rPr>
              <w:t>-</w:t>
            </w:r>
            <w:r w:rsidR="00060C28" w:rsidRPr="00075A5A">
              <w:rPr>
                <w:rFonts w:asciiTheme="majorHAnsi" w:hAnsiTheme="majorHAnsi" w:cs="Arial"/>
                <w:spacing w:val="-5"/>
                <w:sz w:val="18"/>
                <w:szCs w:val="18"/>
              </w:rPr>
              <w:t xml:space="preserve"> identify specific elements, i.e., beliefs, attitudes, values about work/risks contributing to safety culture</w:t>
            </w:r>
          </w:p>
          <w:p w:rsidR="00060C28" w:rsidRPr="00075A5A" w:rsidRDefault="00060C28" w:rsidP="008D3191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075A5A">
              <w:rPr>
                <w:rFonts w:asciiTheme="majorHAnsi" w:hAnsiTheme="majorHAnsi" w:cs="Arial"/>
                <w:sz w:val="18"/>
                <w:szCs w:val="18"/>
              </w:rPr>
              <w:t xml:space="preserve">  </w:t>
            </w:r>
            <w:r w:rsidRPr="00075A5A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Prevention of adverse events (examples include, but not limited to:</w:t>
            </w:r>
          </w:p>
          <w:p w:rsidR="00060C28" w:rsidRPr="00075A5A" w:rsidRDefault="0033493B" w:rsidP="008D3191">
            <w:pPr>
              <w:rPr>
                <w:rFonts w:asciiTheme="majorHAnsi" w:hAnsiTheme="majorHAnsi" w:cs="Arial"/>
                <w:spacing w:val="-4"/>
                <w:sz w:val="18"/>
                <w:szCs w:val="18"/>
                <w:u w:val="single"/>
              </w:rPr>
            </w:pPr>
            <w:r w:rsidRPr="00075A5A">
              <w:rPr>
                <w:rFonts w:asciiTheme="majorHAnsi" w:hAnsiTheme="majorHAnsi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Theme="majorHAnsi" w:hAnsiTheme="majorHAnsi" w:cs="Arial"/>
                  <w:sz w:val="18"/>
                  <w:szCs w:val="18"/>
                </w:rPr>
                <w:id w:val="30898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5A5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075A5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060C28" w:rsidRPr="00075A5A">
              <w:rPr>
                <w:rFonts w:asciiTheme="majorHAnsi" w:hAnsiTheme="majorHAnsi" w:cs="Arial"/>
                <w:spacing w:val="-5"/>
                <w:sz w:val="18"/>
                <w:szCs w:val="18"/>
              </w:rPr>
              <w:t xml:space="preserve">Medication safety, e.g., med reconciliation, safe use of analgesics/sedatives, id and </w:t>
            </w:r>
            <w:r w:rsidR="0073788B" w:rsidRPr="00075A5A">
              <w:rPr>
                <w:rFonts w:asciiTheme="majorHAnsi" w:hAnsiTheme="majorHAnsi" w:cs="Arial"/>
                <w:spacing w:val="-5"/>
                <w:sz w:val="18"/>
                <w:szCs w:val="18"/>
              </w:rPr>
              <w:t>remediation</w:t>
            </w:r>
            <w:r w:rsidR="00060C28" w:rsidRPr="00075A5A">
              <w:rPr>
                <w:rFonts w:asciiTheme="majorHAnsi" w:hAnsiTheme="majorHAnsi" w:cs="Arial"/>
                <w:spacing w:val="-5"/>
                <w:sz w:val="18"/>
                <w:szCs w:val="18"/>
              </w:rPr>
              <w:t xml:space="preserve"> of polypharmacy in </w:t>
            </w:r>
            <w:r w:rsidR="00075A5A">
              <w:rPr>
                <w:rFonts w:asciiTheme="majorHAnsi" w:hAnsiTheme="majorHAnsi" w:cs="Arial"/>
                <w:spacing w:val="-5"/>
                <w:sz w:val="18"/>
                <w:szCs w:val="18"/>
              </w:rPr>
              <w:t xml:space="preserve">     </w:t>
            </w:r>
            <w:r w:rsidRPr="00075A5A">
              <w:rPr>
                <w:rFonts w:asciiTheme="majorHAnsi" w:hAnsiTheme="majorHAnsi" w:cs="Arial"/>
                <w:spacing w:val="-5"/>
                <w:sz w:val="18"/>
                <w:szCs w:val="18"/>
              </w:rPr>
              <w:t>e</w:t>
            </w:r>
            <w:r w:rsidR="00060C28" w:rsidRPr="00075A5A">
              <w:rPr>
                <w:rFonts w:asciiTheme="majorHAnsi" w:hAnsiTheme="majorHAnsi" w:cs="Arial"/>
                <w:spacing w:val="-5"/>
                <w:sz w:val="18"/>
                <w:szCs w:val="18"/>
              </w:rPr>
              <w:t>lderly</w:t>
            </w:r>
          </w:p>
          <w:p w:rsidR="00060C28" w:rsidRPr="00075A5A" w:rsidRDefault="0033493B" w:rsidP="008D3191">
            <w:pPr>
              <w:rPr>
                <w:rFonts w:asciiTheme="majorHAnsi" w:hAnsiTheme="majorHAnsi" w:cs="Arial"/>
                <w:sz w:val="18"/>
                <w:szCs w:val="18"/>
                <w:u w:val="single"/>
              </w:rPr>
            </w:pPr>
            <w:r w:rsidRPr="00075A5A">
              <w:rPr>
                <w:rFonts w:asciiTheme="majorHAnsi" w:hAnsiTheme="majorHAnsi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Theme="majorHAnsi" w:hAnsiTheme="majorHAnsi" w:cs="Arial"/>
                  <w:sz w:val="18"/>
                  <w:szCs w:val="18"/>
                </w:rPr>
                <w:id w:val="-120046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5A5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075A5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060C28" w:rsidRPr="00075A5A">
              <w:rPr>
                <w:rFonts w:asciiTheme="majorHAnsi" w:hAnsiTheme="majorHAnsi" w:cs="Arial"/>
                <w:sz w:val="18"/>
                <w:szCs w:val="18"/>
              </w:rPr>
              <w:t>Prevention of healthcare infections</w:t>
            </w:r>
          </w:p>
          <w:p w:rsidR="00060C28" w:rsidRPr="00075A5A" w:rsidRDefault="0033493B" w:rsidP="008D3191">
            <w:pPr>
              <w:rPr>
                <w:rFonts w:asciiTheme="majorHAnsi" w:hAnsiTheme="majorHAnsi" w:cs="Arial"/>
                <w:sz w:val="18"/>
                <w:szCs w:val="18"/>
                <w:u w:val="single"/>
              </w:rPr>
            </w:pPr>
            <w:r w:rsidRPr="00075A5A">
              <w:rPr>
                <w:rFonts w:asciiTheme="majorHAnsi" w:hAnsiTheme="majorHAnsi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Theme="majorHAnsi" w:hAnsiTheme="majorHAnsi" w:cs="Arial"/>
                  <w:sz w:val="18"/>
                  <w:szCs w:val="18"/>
                </w:rPr>
                <w:id w:val="-114041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5A5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075A5A">
              <w:rPr>
                <w:rFonts w:asciiTheme="majorHAnsi" w:hAnsiTheme="majorHAnsi" w:cs="Arial"/>
                <w:sz w:val="18"/>
                <w:szCs w:val="18"/>
              </w:rPr>
              <w:t xml:space="preserve">  </w:t>
            </w:r>
            <w:r w:rsidR="00060C28" w:rsidRPr="00075A5A">
              <w:rPr>
                <w:rFonts w:asciiTheme="majorHAnsi" w:hAnsiTheme="majorHAnsi" w:cs="Arial"/>
                <w:sz w:val="18"/>
                <w:szCs w:val="18"/>
              </w:rPr>
              <w:t>Falls prevention</w:t>
            </w:r>
          </w:p>
          <w:p w:rsidR="00060C28" w:rsidRPr="00075A5A" w:rsidRDefault="0033493B" w:rsidP="008D3191">
            <w:pPr>
              <w:rPr>
                <w:rFonts w:asciiTheme="majorHAnsi" w:hAnsiTheme="majorHAnsi" w:cs="Arial"/>
                <w:sz w:val="18"/>
                <w:szCs w:val="18"/>
                <w:u w:val="single"/>
              </w:rPr>
            </w:pPr>
            <w:r w:rsidRPr="00075A5A">
              <w:rPr>
                <w:rFonts w:asciiTheme="majorHAnsi" w:hAnsiTheme="majorHAnsi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Theme="majorHAnsi" w:hAnsiTheme="majorHAnsi" w:cs="Arial"/>
                  <w:sz w:val="18"/>
                  <w:szCs w:val="18"/>
                </w:rPr>
                <w:id w:val="-120747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5A5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075A5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060C28" w:rsidRPr="00075A5A">
              <w:rPr>
                <w:rFonts w:asciiTheme="majorHAnsi" w:hAnsiTheme="majorHAnsi" w:cs="Arial"/>
                <w:sz w:val="18"/>
                <w:szCs w:val="18"/>
              </w:rPr>
              <w:t>Teamwork and care coordination</w:t>
            </w:r>
          </w:p>
          <w:p w:rsidR="00502702" w:rsidRPr="00075A5A" w:rsidRDefault="0033493B" w:rsidP="008D3191">
            <w:pPr>
              <w:rPr>
                <w:rFonts w:asciiTheme="majorHAnsi" w:hAnsiTheme="majorHAnsi" w:cs="Arial"/>
                <w:sz w:val="18"/>
                <w:szCs w:val="18"/>
                <w:u w:val="single"/>
              </w:rPr>
            </w:pPr>
            <w:r w:rsidRPr="00075A5A">
              <w:rPr>
                <w:rFonts w:asciiTheme="majorHAnsi" w:hAnsiTheme="majorHAnsi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Theme="majorHAnsi" w:hAnsiTheme="majorHAnsi" w:cs="Arial"/>
                  <w:sz w:val="18"/>
                  <w:szCs w:val="18"/>
                </w:rPr>
                <w:id w:val="137218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5A5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075A5A">
              <w:rPr>
                <w:rFonts w:asciiTheme="majorHAnsi" w:hAnsiTheme="majorHAnsi" w:cs="Arial"/>
                <w:sz w:val="18"/>
                <w:szCs w:val="18"/>
              </w:rPr>
              <w:t xml:space="preserve">   </w:t>
            </w:r>
            <w:r w:rsidR="00502702" w:rsidRPr="00075A5A">
              <w:rPr>
                <w:rFonts w:asciiTheme="majorHAnsi" w:hAnsiTheme="majorHAnsi" w:cs="Arial"/>
                <w:sz w:val="18"/>
                <w:szCs w:val="18"/>
              </w:rPr>
              <w:t>Other (identify): ______________________________________</w:t>
            </w:r>
          </w:p>
        </w:tc>
      </w:tr>
    </w:tbl>
    <w:p w:rsidR="0036221C" w:rsidRPr="0036221C" w:rsidRDefault="0036221C" w:rsidP="0036221C">
      <w:pPr>
        <w:spacing w:after="0" w:line="240" w:lineRule="auto"/>
        <w:rPr>
          <w:rFonts w:eastAsia="Times New Roman" w:cs="Arial"/>
          <w:sz w:val="2"/>
          <w:szCs w:val="2"/>
        </w:rPr>
      </w:pPr>
    </w:p>
    <w:sectPr w:rsidR="0036221C" w:rsidRPr="0036221C" w:rsidSect="00075A5A">
      <w:footerReference w:type="default" r:id="rId10"/>
      <w:pgSz w:w="15840" w:h="12240" w:orient="landscape"/>
      <w:pgMar w:top="360" w:right="990" w:bottom="360" w:left="1440" w:header="180" w:footer="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3C" w:rsidRDefault="00D7413C" w:rsidP="00D7413C">
      <w:pPr>
        <w:spacing w:after="0" w:line="240" w:lineRule="auto"/>
      </w:pPr>
      <w:r>
        <w:separator/>
      </w:r>
    </w:p>
  </w:endnote>
  <w:endnote w:type="continuationSeparator" w:id="0">
    <w:p w:rsidR="00D7413C" w:rsidRDefault="00D7413C" w:rsidP="00D7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5A" w:rsidRPr="00075A5A" w:rsidRDefault="00075A5A" w:rsidP="00075A5A">
    <w:pPr>
      <w:tabs>
        <w:tab w:val="center" w:pos="4680"/>
        <w:tab w:val="right" w:pos="9360"/>
      </w:tabs>
      <w:spacing w:after="0" w:line="240" w:lineRule="auto"/>
      <w:jc w:val="right"/>
      <w:rPr>
        <w:rFonts w:eastAsia="Calibri" w:cs="Arial"/>
        <w:sz w:val="14"/>
        <w:szCs w:val="14"/>
      </w:rPr>
    </w:pPr>
    <w:r>
      <w:rPr>
        <w:rFonts w:eastAsia="Calibri" w:cs="Arial"/>
        <w:sz w:val="14"/>
        <w:szCs w:val="14"/>
      </w:rPr>
      <w:t xml:space="preserve">ABIM </w:t>
    </w:r>
    <w:r w:rsidRPr="00075A5A">
      <w:rPr>
        <w:rFonts w:eastAsia="Calibri" w:cs="Arial"/>
        <w:sz w:val="14"/>
        <w:szCs w:val="14"/>
      </w:rPr>
      <w:t>Verification of Participation – February 2017</w:t>
    </w:r>
  </w:p>
  <w:p w:rsidR="00075A5A" w:rsidRPr="00075A5A" w:rsidRDefault="00075A5A" w:rsidP="00075A5A">
    <w:pPr>
      <w:tabs>
        <w:tab w:val="center" w:pos="4680"/>
        <w:tab w:val="right" w:pos="9360"/>
      </w:tabs>
      <w:spacing w:after="0" w:line="240" w:lineRule="auto"/>
      <w:jc w:val="right"/>
      <w:rPr>
        <w:rFonts w:eastAsia="Calibri" w:cs="Arial"/>
        <w:sz w:val="14"/>
        <w:szCs w:val="14"/>
      </w:rPr>
    </w:pPr>
    <w:r w:rsidRPr="00075A5A">
      <w:rPr>
        <w:rFonts w:eastAsia="Calibri" w:cs="Arial"/>
        <w:sz w:val="14"/>
        <w:szCs w:val="14"/>
      </w:rPr>
      <w:t>Medical Society of Virginia</w:t>
    </w:r>
  </w:p>
  <w:p w:rsidR="00075A5A" w:rsidRPr="00075A5A" w:rsidRDefault="00075A5A" w:rsidP="00075A5A">
    <w:pPr>
      <w:tabs>
        <w:tab w:val="center" w:pos="4680"/>
        <w:tab w:val="right" w:pos="9360"/>
      </w:tabs>
      <w:spacing w:after="0" w:line="240" w:lineRule="auto"/>
      <w:jc w:val="right"/>
      <w:rPr>
        <w:rFonts w:eastAsia="Calibri" w:cs="Arial"/>
        <w:sz w:val="14"/>
        <w:szCs w:val="14"/>
      </w:rPr>
    </w:pPr>
    <w:r w:rsidRPr="00075A5A">
      <w:rPr>
        <w:rFonts w:eastAsia="Calibri" w:cs="Arial"/>
        <w:sz w:val="14"/>
        <w:szCs w:val="14"/>
      </w:rPr>
      <w:t xml:space="preserve">Page </w:t>
    </w:r>
    <w:r w:rsidRPr="00075A5A">
      <w:rPr>
        <w:rFonts w:eastAsia="Calibri" w:cs="Arial"/>
        <w:sz w:val="14"/>
        <w:szCs w:val="14"/>
      </w:rPr>
      <w:fldChar w:fldCharType="begin"/>
    </w:r>
    <w:r w:rsidRPr="00075A5A">
      <w:rPr>
        <w:rFonts w:eastAsia="Calibri" w:cs="Arial"/>
        <w:sz w:val="14"/>
        <w:szCs w:val="14"/>
      </w:rPr>
      <w:instrText xml:space="preserve"> PAGE </w:instrText>
    </w:r>
    <w:r w:rsidRPr="00075A5A">
      <w:rPr>
        <w:rFonts w:eastAsia="Calibri" w:cs="Arial"/>
        <w:sz w:val="14"/>
        <w:szCs w:val="14"/>
      </w:rPr>
      <w:fldChar w:fldCharType="separate"/>
    </w:r>
    <w:r w:rsidR="00F552B3">
      <w:rPr>
        <w:rFonts w:eastAsia="Calibri" w:cs="Arial"/>
        <w:noProof/>
        <w:sz w:val="14"/>
        <w:szCs w:val="14"/>
      </w:rPr>
      <w:t>1</w:t>
    </w:r>
    <w:r w:rsidRPr="00075A5A">
      <w:rPr>
        <w:rFonts w:eastAsia="Calibri" w:cs="Arial"/>
        <w:sz w:val="14"/>
        <w:szCs w:val="14"/>
      </w:rPr>
      <w:fldChar w:fldCharType="end"/>
    </w:r>
    <w:r w:rsidRPr="00075A5A">
      <w:rPr>
        <w:rFonts w:eastAsia="Calibri" w:cs="Arial"/>
        <w:sz w:val="14"/>
        <w:szCs w:val="14"/>
      </w:rPr>
      <w:t xml:space="preserve"> of </w:t>
    </w:r>
    <w:r w:rsidRPr="00075A5A">
      <w:rPr>
        <w:rFonts w:eastAsia="Calibri" w:cs="Arial"/>
        <w:sz w:val="14"/>
        <w:szCs w:val="14"/>
      </w:rPr>
      <w:fldChar w:fldCharType="begin"/>
    </w:r>
    <w:r w:rsidRPr="00075A5A">
      <w:rPr>
        <w:rFonts w:eastAsia="Calibri" w:cs="Arial"/>
        <w:sz w:val="14"/>
        <w:szCs w:val="14"/>
      </w:rPr>
      <w:instrText xml:space="preserve"> NUMPAGES </w:instrText>
    </w:r>
    <w:r w:rsidRPr="00075A5A">
      <w:rPr>
        <w:rFonts w:eastAsia="Calibri" w:cs="Arial"/>
        <w:sz w:val="14"/>
        <w:szCs w:val="14"/>
      </w:rPr>
      <w:fldChar w:fldCharType="separate"/>
    </w:r>
    <w:r w:rsidR="00F552B3">
      <w:rPr>
        <w:rFonts w:eastAsia="Calibri" w:cs="Arial"/>
        <w:noProof/>
        <w:sz w:val="14"/>
        <w:szCs w:val="14"/>
      </w:rPr>
      <w:t>1</w:t>
    </w:r>
    <w:r w:rsidRPr="00075A5A">
      <w:rPr>
        <w:rFonts w:eastAsia="Calibri" w:cs="Arial"/>
        <w:sz w:val="14"/>
        <w:szCs w:val="14"/>
      </w:rPr>
      <w:fldChar w:fldCharType="end"/>
    </w:r>
  </w:p>
  <w:p w:rsidR="00075A5A" w:rsidRPr="00075A5A" w:rsidRDefault="00075A5A" w:rsidP="00075A5A">
    <w:pPr>
      <w:tabs>
        <w:tab w:val="center" w:pos="4680"/>
        <w:tab w:val="right" w:pos="9360"/>
      </w:tabs>
      <w:spacing w:after="0" w:line="240" w:lineRule="auto"/>
      <w:rPr>
        <w:rFonts w:eastAsia="Calibri" w:cs="Times New Roman"/>
      </w:rPr>
    </w:pPr>
  </w:p>
  <w:p w:rsidR="00075A5A" w:rsidRDefault="00075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3C" w:rsidRDefault="00D7413C" w:rsidP="00D7413C">
      <w:pPr>
        <w:spacing w:after="0" w:line="240" w:lineRule="auto"/>
      </w:pPr>
      <w:r>
        <w:separator/>
      </w:r>
    </w:p>
  </w:footnote>
  <w:footnote w:type="continuationSeparator" w:id="0">
    <w:p w:rsidR="00D7413C" w:rsidRDefault="00D7413C" w:rsidP="00D74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4B5"/>
    <w:multiLevelType w:val="hybridMultilevel"/>
    <w:tmpl w:val="2C6EF656"/>
    <w:lvl w:ilvl="0" w:tplc="CE44A5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D28AE"/>
    <w:multiLevelType w:val="hybridMultilevel"/>
    <w:tmpl w:val="958C87D6"/>
    <w:lvl w:ilvl="0" w:tplc="068A1D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54F3"/>
    <w:multiLevelType w:val="hybridMultilevel"/>
    <w:tmpl w:val="215AD6BA"/>
    <w:lvl w:ilvl="0" w:tplc="068A1D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C7"/>
    <w:rsid w:val="00060C28"/>
    <w:rsid w:val="00063227"/>
    <w:rsid w:val="00075A5A"/>
    <w:rsid w:val="000C161B"/>
    <w:rsid w:val="000C3B39"/>
    <w:rsid w:val="000C562A"/>
    <w:rsid w:val="000D09B6"/>
    <w:rsid w:val="000D3038"/>
    <w:rsid w:val="000D76D8"/>
    <w:rsid w:val="000F1AF2"/>
    <w:rsid w:val="0012473F"/>
    <w:rsid w:val="001D50A9"/>
    <w:rsid w:val="00260B34"/>
    <w:rsid w:val="003041FD"/>
    <w:rsid w:val="0033493B"/>
    <w:rsid w:val="003571D6"/>
    <w:rsid w:val="0036221C"/>
    <w:rsid w:val="00383A26"/>
    <w:rsid w:val="00416E03"/>
    <w:rsid w:val="00502702"/>
    <w:rsid w:val="00525F87"/>
    <w:rsid w:val="00534A16"/>
    <w:rsid w:val="00572BAF"/>
    <w:rsid w:val="00634BA5"/>
    <w:rsid w:val="007223CA"/>
    <w:rsid w:val="0073788B"/>
    <w:rsid w:val="007E6541"/>
    <w:rsid w:val="00860CF0"/>
    <w:rsid w:val="00886C9B"/>
    <w:rsid w:val="008939EB"/>
    <w:rsid w:val="00893D1B"/>
    <w:rsid w:val="008D3191"/>
    <w:rsid w:val="009E4B0F"/>
    <w:rsid w:val="00A60437"/>
    <w:rsid w:val="00B70294"/>
    <w:rsid w:val="00B761FB"/>
    <w:rsid w:val="00BB49E3"/>
    <w:rsid w:val="00C03B56"/>
    <w:rsid w:val="00C83A85"/>
    <w:rsid w:val="00CB0A0E"/>
    <w:rsid w:val="00D02FD3"/>
    <w:rsid w:val="00D7413C"/>
    <w:rsid w:val="00DB2335"/>
    <w:rsid w:val="00DC7A58"/>
    <w:rsid w:val="00DF62E3"/>
    <w:rsid w:val="00EB7A25"/>
    <w:rsid w:val="00EC44C7"/>
    <w:rsid w:val="00F518C7"/>
    <w:rsid w:val="00F552B3"/>
    <w:rsid w:val="00F9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44C7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6221C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6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6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8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4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13C"/>
  </w:style>
  <w:style w:type="paragraph" w:styleId="Footer">
    <w:name w:val="footer"/>
    <w:basedOn w:val="Normal"/>
    <w:link w:val="FooterChar"/>
    <w:uiPriority w:val="99"/>
    <w:unhideWhenUsed/>
    <w:rsid w:val="00D74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44C7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6221C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6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6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8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4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13C"/>
  </w:style>
  <w:style w:type="paragraph" w:styleId="Footer">
    <w:name w:val="footer"/>
    <w:basedOn w:val="Normal"/>
    <w:link w:val="FooterChar"/>
    <w:uiPriority w:val="99"/>
    <w:unhideWhenUsed/>
    <w:rsid w:val="00D74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m.org/~/media/ABIM%20Public/Files/pdf/cme-providers/abim-medical-knowledge-assessment-recognition-program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bim.org/online/findcan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Society of Virginia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Mazmanian</dc:creator>
  <cp:lastModifiedBy>Pamela Mazmanian</cp:lastModifiedBy>
  <cp:revision>14</cp:revision>
  <cp:lastPrinted>2016-06-02T18:20:00Z</cp:lastPrinted>
  <dcterms:created xsi:type="dcterms:W3CDTF">2016-06-08T15:33:00Z</dcterms:created>
  <dcterms:modified xsi:type="dcterms:W3CDTF">2017-03-06T20:32:00Z</dcterms:modified>
</cp:coreProperties>
</file>